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w:t>
      </w:r>
      <w:r w:rsidRPr="00E83EEE">
        <w:rPr>
          <w:rFonts w:eastAsia="Times New Roman" w:cs="Times New Roman"/>
          <w:b/>
          <w:bCs/>
          <w:i/>
          <w:iCs/>
          <w:sz w:val="24"/>
          <w:szCs w:val="24"/>
          <w:u w:val="single"/>
          <w:lang w:eastAsia="ru-RU"/>
        </w:rPr>
        <w:t>Сводный доклад о финансировании, итогах и эффективности реализации мероприятий районных целевых программ за 2012 год</w:t>
      </w:r>
    </w:p>
    <w:p w:rsidR="00E83EEE" w:rsidRPr="00E83EEE" w:rsidRDefault="00E83EEE" w:rsidP="00E83EEE">
      <w:pPr>
        <w:spacing w:before="100" w:beforeAutospacing="1" w:after="100" w:afterAutospacing="1"/>
        <w:ind w:firstLine="0"/>
        <w:jc w:val="center"/>
        <w:outlineLvl w:val="2"/>
        <w:rPr>
          <w:rFonts w:eastAsia="Times New Roman" w:cs="Times New Roman"/>
          <w:b/>
          <w:bCs/>
          <w:sz w:val="24"/>
          <w:szCs w:val="24"/>
          <w:lang w:eastAsia="ru-RU"/>
        </w:rPr>
      </w:pPr>
      <w:r w:rsidRPr="00E83EEE">
        <w:rPr>
          <w:rFonts w:eastAsia="Times New Roman" w:cs="Times New Roman"/>
          <w:b/>
          <w:bCs/>
          <w:sz w:val="24"/>
          <w:szCs w:val="24"/>
          <w:lang w:eastAsia="ru-RU"/>
        </w:rPr>
        <w:t> </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В 2012 году в Динском районе было реализовано 37 районных целевых программ. Общая сумма средств на реализацию РЦП составила 97577,5тыс. рублей.   </w:t>
      </w:r>
    </w:p>
    <w:p w:rsidR="00E83EEE" w:rsidRPr="00E83EEE" w:rsidRDefault="00E83EEE" w:rsidP="00E83EEE">
      <w:pPr>
        <w:spacing w:before="100" w:beforeAutospacing="1"/>
        <w:ind w:firstLine="709"/>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В сфере малого и среднего предпринимательства была реализована районная целевая программа </w:t>
      </w:r>
      <w:r w:rsidRPr="00E83EEE">
        <w:rPr>
          <w:rFonts w:eastAsia="Times New Roman" w:cs="Times New Roman"/>
          <w:b/>
          <w:bCs/>
          <w:sz w:val="24"/>
          <w:szCs w:val="24"/>
          <w:u w:val="single"/>
          <w:lang w:eastAsia="ru-RU"/>
        </w:rPr>
        <w:t>«Поддержка малого и среднего предпринимательства в муниципальном образовании Динской район на 2012г.»</w:t>
      </w:r>
      <w:r w:rsidRPr="00E83EEE">
        <w:rPr>
          <w:rFonts w:eastAsia="Times New Roman" w:cs="Times New Roman"/>
          <w:b/>
          <w:bCs/>
          <w:sz w:val="24"/>
          <w:szCs w:val="24"/>
          <w:lang w:eastAsia="ru-RU"/>
        </w:rPr>
        <w:t xml:space="preserve">. На финансирование программы в 2012 году было направлено 3000 тыс. рублей (100% от планового показателя), которые были использованы на реализацию программных мероприятий. В рамках программы были организованы и проведены совещания, «круглые столы», конкурсы, тренинги и обучающие семинары для предпринимателей (обучили 25 человек). Оказывалось предоставление организационно-консультационных услуг гражданам по вопросам организации предпринимательской деятельности и  формам государственной поддержки. В результате реализации данной программы удалось увеличить долю участия предпринимательства в формировании валового внутреннего продукта на 7,2% по сравнению с уровнем 2011 года. Обеспечен рост объема инвестиций в сфере малого и среднего бизнеса: объем инвестиций в основной капитал в малом и среднем предпринимательстве составил 484,6 млн. руб., это на 1,5% выше уровня показателей прошлого года. </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В рамках районной целевой программы </w:t>
      </w:r>
      <w:r w:rsidRPr="00E83EEE">
        <w:rPr>
          <w:rFonts w:eastAsia="Times New Roman" w:cs="Times New Roman"/>
          <w:b/>
          <w:bCs/>
          <w:sz w:val="24"/>
          <w:szCs w:val="24"/>
          <w:u w:val="single"/>
          <w:lang w:eastAsia="ru-RU"/>
        </w:rPr>
        <w:t>«Формирование инвестиционной привлекательности муниципального образования Динской район в 2012 году»</w:t>
      </w:r>
      <w:r w:rsidRPr="00E83EEE">
        <w:rPr>
          <w:rFonts w:eastAsia="Times New Roman" w:cs="Times New Roman"/>
          <w:b/>
          <w:bCs/>
          <w:sz w:val="24"/>
          <w:szCs w:val="24"/>
          <w:lang w:eastAsia="ru-RU"/>
        </w:rPr>
        <w:t xml:space="preserve">  в 2012 году было предусмотрено финансирование в сумме 3048,7 тыс. рублей. Средства направлены на формирование инвестиционно-привлекательных земельных участков для предоставления инвесторам; на участие в Международной выставке «Зеленая неделя – 2012» в Берлине, на участие Динского района в инвестиционном форуме «Сочи – 2012» с учетом изготовления рекламной продукции, подготовку бизнес-планов к инвестиционным проектам. По итогам участия муниципального образования Динской район в форуме были подписано 4 соглашения, объем инвестиций по которым составил более 7 млрд. рублей. </w:t>
      </w:r>
    </w:p>
    <w:p w:rsidR="00E83EEE" w:rsidRPr="00E83EEE" w:rsidRDefault="00E83EEE" w:rsidP="00E83EEE">
      <w:pPr>
        <w:spacing w:before="100" w:beforeAutospacing="1"/>
        <w:ind w:firstLine="709"/>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Объем финансирования по РЦП </w:t>
      </w:r>
      <w:r w:rsidRPr="00E83EEE">
        <w:rPr>
          <w:rFonts w:eastAsia="Times New Roman" w:cs="Times New Roman"/>
          <w:b/>
          <w:bCs/>
          <w:sz w:val="24"/>
          <w:szCs w:val="24"/>
          <w:u w:val="single"/>
          <w:lang w:eastAsia="ru-RU"/>
        </w:rPr>
        <w:t>«Реализация мероприятий по землеустройству и землепользованию в муниципальном образовании Динской район в 2012 году»</w:t>
      </w:r>
      <w:r w:rsidRPr="00E83EEE">
        <w:rPr>
          <w:rFonts w:eastAsia="Times New Roman" w:cs="Times New Roman"/>
          <w:b/>
          <w:bCs/>
          <w:sz w:val="24"/>
          <w:szCs w:val="24"/>
          <w:lang w:eastAsia="ru-RU"/>
        </w:rPr>
        <w:t xml:space="preserve"> составил 344,2 тыс. рублей. Средства направлены на формирование 102 земельных участков под индивидуальное жилищное строительство на сумму 229,4 тыс.руб. (Нововеличковское, Старомышастовское сельские поселения). Так же средства были израсходованы на оценку нескольких земельных участков и на выполнение работ по топографической съёмке земельного участка расположенному вблизи от перекрёстка улицы Красной и Крайней станицы Динской.</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Финансирование районной целевой программы </w:t>
      </w:r>
      <w:r w:rsidRPr="00E83EEE">
        <w:rPr>
          <w:rFonts w:eastAsia="Times New Roman" w:cs="Times New Roman"/>
          <w:b/>
          <w:bCs/>
          <w:sz w:val="24"/>
          <w:szCs w:val="24"/>
          <w:u w:val="single"/>
          <w:lang w:eastAsia="ru-RU"/>
        </w:rPr>
        <w:t>«Служебное жилье для медицинских работников муниципального образования Динской район на 2011-2012 годы»</w:t>
      </w:r>
      <w:r w:rsidRPr="00E83EEE">
        <w:rPr>
          <w:rFonts w:eastAsia="Times New Roman" w:cs="Times New Roman"/>
          <w:b/>
          <w:bCs/>
          <w:sz w:val="24"/>
          <w:szCs w:val="24"/>
          <w:lang w:eastAsia="ru-RU"/>
        </w:rPr>
        <w:t xml:space="preserve"> утверждено на 2012 год в сумме 10931,0 тыс. рублей.  Для привлечения кадров были выделены денежные средства на приобретение шести 1-комнатных и трёх 2-комнатных квартир для медицинских работников БУЗ муниципального образования Динской район «Центральная районная больница». В 2011 году число </w:t>
      </w:r>
      <w:r w:rsidRPr="00E83EEE">
        <w:rPr>
          <w:rFonts w:eastAsia="Times New Roman" w:cs="Times New Roman"/>
          <w:b/>
          <w:bCs/>
          <w:sz w:val="24"/>
          <w:szCs w:val="24"/>
          <w:lang w:eastAsia="ru-RU"/>
        </w:rPr>
        <w:lastRenderedPageBreak/>
        <w:t>врачей на 10 тыс. человек населения составляло 21,5 чел., а в 2012 достигло показателя 22,8 что свидетельствует об эффективной работе программы.</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В 2012 году на реализацию мероприятий РЦП </w:t>
      </w:r>
      <w:r w:rsidRPr="00E83EEE">
        <w:rPr>
          <w:rFonts w:eastAsia="Times New Roman" w:cs="Times New Roman"/>
          <w:b/>
          <w:bCs/>
          <w:sz w:val="24"/>
          <w:szCs w:val="24"/>
          <w:u w:val="single"/>
          <w:lang w:eastAsia="ru-RU"/>
        </w:rPr>
        <w:t>«Расширение информационного пространства Динского района»</w:t>
      </w:r>
      <w:r w:rsidRPr="00E83EEE">
        <w:rPr>
          <w:rFonts w:eastAsia="Times New Roman" w:cs="Times New Roman"/>
          <w:b/>
          <w:bCs/>
          <w:sz w:val="24"/>
          <w:szCs w:val="24"/>
          <w:lang w:eastAsia="ru-RU"/>
        </w:rPr>
        <w:t xml:space="preserve"> израсходовано 3647,3 тыс. рублей. Средства направлены на публикации в печатных средствах массовой информации, оплату услуг АУ МО Динской район «Районная телекомпания», обслуживание официального сайта Динского района и его размещение в сети Интернет. В результате реализации мероприятий программы жители муниципального образования Динской район имели возможность узнавать новости о Динском районе, смотреть телесюжеты и читать материалы на самые актуальные темы. Высокая степень осведомленности жителей о событиях, происходящих в районе, и эффективность РЦП по расширению информационного пространства Динского района на 2012 год подтверждались проводимыми социологическими опросами и отзывами жителей. В результате большая часть населения положительно оценивает изменения в благоустройстве и социально – экономическом развитии Динского района.    </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По РЦП </w:t>
      </w:r>
      <w:r w:rsidRPr="00E83EEE">
        <w:rPr>
          <w:rFonts w:eastAsia="Times New Roman" w:cs="Times New Roman"/>
          <w:b/>
          <w:bCs/>
          <w:sz w:val="24"/>
          <w:szCs w:val="24"/>
          <w:u w:val="single"/>
          <w:lang w:eastAsia="ru-RU"/>
        </w:rPr>
        <w:t>«Почетный гражданин Динского района»</w:t>
      </w:r>
      <w:r w:rsidRPr="00E83EEE">
        <w:rPr>
          <w:rFonts w:eastAsia="Times New Roman" w:cs="Times New Roman"/>
          <w:b/>
          <w:bCs/>
          <w:sz w:val="24"/>
          <w:szCs w:val="24"/>
          <w:lang w:eastAsia="ru-RU"/>
        </w:rPr>
        <w:t xml:space="preserve"> в 2012 году израсходовано 165,6 тыс. рублей. Средства полностью направлены на ежемесячные доплаты к пенсии 12 Почетным гражданам района.  </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На реализацию районной целевой программы «</w:t>
      </w:r>
      <w:r w:rsidRPr="00E83EEE">
        <w:rPr>
          <w:rFonts w:eastAsia="Times New Roman" w:cs="Times New Roman"/>
          <w:b/>
          <w:bCs/>
          <w:sz w:val="24"/>
          <w:szCs w:val="24"/>
          <w:u w:val="single"/>
          <w:lang w:eastAsia="ru-RU"/>
        </w:rPr>
        <w:t>Памятные даты и знаменательные события на 2012 – 2014 годы»</w:t>
      </w:r>
      <w:r w:rsidRPr="00E83EEE">
        <w:rPr>
          <w:rFonts w:eastAsia="Times New Roman" w:cs="Times New Roman"/>
          <w:b/>
          <w:bCs/>
          <w:sz w:val="24"/>
          <w:szCs w:val="24"/>
          <w:lang w:eastAsia="ru-RU"/>
        </w:rPr>
        <w:t xml:space="preserve"> на 2012 год было выделено 1005,9 тыс. рублей. В рамках программы проведены следующие мероприятия: День Динского района и станицы Динской, Дни сельских поселений, юбилеи предприятий, организаций, учреждений, творческих коллективов, знаменитых и выдающихся людей района, профессиональные праздники работников различных служб и ведомств, траурные церемонии, федеральные и краевые праздники в т.ч. памятные и торжественные митинги. Реализация мероприятий данной программы способствует повышению нравственного, духовного и культурного уровня жизни населения, сохранению традиций Динского района. </w:t>
      </w:r>
    </w:p>
    <w:p w:rsidR="00E83EEE" w:rsidRPr="00E83EEE" w:rsidRDefault="00E83EEE" w:rsidP="00E83EEE">
      <w:pPr>
        <w:spacing w:before="100" w:beforeAutospacing="1"/>
        <w:ind w:firstLine="709"/>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В рамках реализации мероприятий РЦП </w:t>
      </w:r>
      <w:r w:rsidRPr="00E83EEE">
        <w:rPr>
          <w:rFonts w:eastAsia="Times New Roman" w:cs="Times New Roman"/>
          <w:b/>
          <w:bCs/>
          <w:sz w:val="24"/>
          <w:szCs w:val="24"/>
          <w:u w:val="single"/>
          <w:lang w:eastAsia="ru-RU"/>
        </w:rPr>
        <w:t>«Подготовка и проведение 51 годовщины со дня основания Динского района и 218 годовщины со дня образования станицы Динской в 2012 году»</w:t>
      </w:r>
      <w:r w:rsidRPr="00E83EEE">
        <w:rPr>
          <w:rFonts w:eastAsia="Times New Roman" w:cs="Times New Roman"/>
          <w:b/>
          <w:bCs/>
          <w:sz w:val="24"/>
          <w:szCs w:val="24"/>
          <w:lang w:eastAsia="ru-RU"/>
        </w:rPr>
        <w:t xml:space="preserve"> было запланировано и  израсходовано 1172,0 тыс. рублей. Средства направлены на организацию и проведение праздничных мероприятий на центральных улицах, в парке культуры и отдыха, на фонтанной площади, на организацию режиссерской постановки праздника, на установку сценических площадок, проведение праздничного салюта, приобретение пневмопушки, участие творческих коллективов. Проведение подобных мероприятий способствует поддержанию высокого уровня воспитания у жителей Динского района чувства патриотизма и любви к своему району,  социально – политической стабильности, сохранению сложившихся традиций, культурного наследия. </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Финансирование районной целевой программы </w:t>
      </w:r>
      <w:r w:rsidRPr="00E83EEE">
        <w:rPr>
          <w:rFonts w:eastAsia="Times New Roman" w:cs="Times New Roman"/>
          <w:b/>
          <w:bCs/>
          <w:sz w:val="24"/>
          <w:szCs w:val="24"/>
          <w:u w:val="single"/>
          <w:lang w:eastAsia="ru-RU"/>
        </w:rPr>
        <w:t>«Развитие массовой физической культуры и спорта среди населения Динского района в 2012 году»</w:t>
      </w:r>
      <w:r w:rsidRPr="00E83EEE">
        <w:rPr>
          <w:rFonts w:eastAsia="Times New Roman" w:cs="Times New Roman"/>
          <w:b/>
          <w:bCs/>
          <w:sz w:val="24"/>
          <w:szCs w:val="24"/>
          <w:lang w:eastAsia="ru-RU"/>
        </w:rPr>
        <w:t xml:space="preserve"> составило 2500,0 тыс. рублей – районный и 756,0 тыс. руб. – краевой бюджет. Все средства были израсходованы на проведение и участие в соревнованиях, развитие массового спорта. Сборные команды района участвовали в краевых, Всероссийских и международных соревнованиях. Спортсмены выезжали на краевые и всероссийские соревнования, турниры, чемпионаты по боксу, греко – римской борьбе, гребле на </w:t>
      </w:r>
      <w:r w:rsidRPr="00E83EEE">
        <w:rPr>
          <w:rFonts w:eastAsia="Times New Roman" w:cs="Times New Roman"/>
          <w:b/>
          <w:bCs/>
          <w:sz w:val="24"/>
          <w:szCs w:val="24"/>
          <w:lang w:eastAsia="ru-RU"/>
        </w:rPr>
        <w:lastRenderedPageBreak/>
        <w:t xml:space="preserve">байдарках и каноэ, полиатлону и др. Результатом выполнения программных мероприятий явилось увеличение доли населения района, систематически занимающихся физической культурой и спортом, с 29,1% до 32,4% от общего числа жителей района. </w:t>
      </w:r>
    </w:p>
    <w:p w:rsidR="00E83EEE" w:rsidRPr="00E83EEE" w:rsidRDefault="00E83EEE" w:rsidP="00E83EEE">
      <w:pPr>
        <w:spacing w:before="100" w:beforeAutospacing="1"/>
        <w:ind w:firstLine="567"/>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По РЦП </w:t>
      </w:r>
      <w:r w:rsidRPr="00E83EEE">
        <w:rPr>
          <w:rFonts w:eastAsia="Times New Roman" w:cs="Times New Roman"/>
          <w:b/>
          <w:bCs/>
          <w:sz w:val="24"/>
          <w:szCs w:val="24"/>
          <w:u w:val="single"/>
          <w:lang w:eastAsia="ru-RU"/>
        </w:rPr>
        <w:t>«Поддержка социально-ориентированных некоммерческих организаций в Динском районе на 2011-2013 годы»</w:t>
      </w:r>
      <w:r w:rsidRPr="00E83EEE">
        <w:rPr>
          <w:rFonts w:eastAsia="Times New Roman" w:cs="Times New Roman"/>
          <w:b/>
          <w:bCs/>
          <w:sz w:val="24"/>
          <w:szCs w:val="24"/>
          <w:lang w:eastAsia="ru-RU"/>
        </w:rPr>
        <w:t xml:space="preserve"> объем финансирования мероприятий в 2012 году составил 680,0 тыс. рублей. На мероприятия по формированию образа высоко нравственной личности и воспитанию молодежи направлено 100,0 тыс. рублей, на воспитание духовно – нравственных ценностей на основе культурно – исторических традиций – 100,0 тыс. рублей, на мероприятия по деятельности общественных организаций – 105,0 тыс. рублей.</w:t>
      </w:r>
    </w:p>
    <w:p w:rsidR="00E83EEE" w:rsidRPr="00E83EEE" w:rsidRDefault="00E83EEE" w:rsidP="00E83EEE">
      <w:pPr>
        <w:spacing w:before="100" w:beforeAutospacing="1"/>
        <w:ind w:firstLine="709"/>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Районная целевая программа </w:t>
      </w:r>
      <w:r w:rsidRPr="00E83EEE">
        <w:rPr>
          <w:rFonts w:eastAsia="Times New Roman" w:cs="Times New Roman"/>
          <w:b/>
          <w:bCs/>
          <w:sz w:val="24"/>
          <w:szCs w:val="24"/>
          <w:u w:val="single"/>
          <w:lang w:eastAsia="ru-RU"/>
        </w:rPr>
        <w:t>«Гармонизация межнациональных отношений и профилактика экстремизма в муниципальном образовании Динской район на 2011-2013 годы»</w:t>
      </w:r>
      <w:r w:rsidRPr="00E83EEE">
        <w:rPr>
          <w:rFonts w:eastAsia="Times New Roman" w:cs="Times New Roman"/>
          <w:b/>
          <w:bCs/>
          <w:sz w:val="24"/>
          <w:szCs w:val="24"/>
          <w:lang w:eastAsia="ru-RU"/>
        </w:rPr>
        <w:t xml:space="preserve"> реализована в 2012 году на 97%. Объем финансирования, предусмотренный из районного бюджета на мероприятия программы, составляет 158,3 тыс. рублей. В рамках реализации РЦП были изданы тематические вкладыши по вопросам межэтнических отношений в районных средствах массовой информации, проведен ежегодный районный фестиваль национальных культур «Венок Дружбы» с общественными объединениями, осуществляющими деятельность в сфере профилактики экстремизма и гармонизации межнациональных отношений. Реализация проведенных мероприятий позволила снизить степень распространенности негативных этнических установок и предрассудков в юношеской и молодежной среде, обеспечить формирование сознания, основанного на понимании и принятии  культурных отличий народов, проживающих на территории Динского района. Социально – экономический эффект от реализации программы выражается в обеспечении стабильной социально – политической обстановки в районе, укреплении толерантности в молодежной среде, снижении уровня конфликтогенности в межэтнических отношениях, повышении гражданской активности общественных объединений, профилактики экстремизма на территории муниципального образования Динской район.            </w:t>
      </w:r>
    </w:p>
    <w:p w:rsidR="00E83EEE" w:rsidRPr="00E83EEE" w:rsidRDefault="00E83EEE" w:rsidP="00E83EEE">
      <w:pPr>
        <w:spacing w:before="100" w:beforeAutospacing="1" w:after="100" w:afterAutospacing="1" w:line="317" w:lineRule="atLeast"/>
        <w:ind w:firstLine="0"/>
        <w:jc w:val="left"/>
        <w:outlineLvl w:val="2"/>
        <w:rPr>
          <w:rFonts w:eastAsia="Times New Roman" w:cs="Times New Roman"/>
          <w:b/>
          <w:bCs/>
          <w:sz w:val="36"/>
          <w:szCs w:val="36"/>
          <w:lang w:eastAsia="ru-RU"/>
        </w:rPr>
      </w:pPr>
      <w:r w:rsidRPr="00E83EEE">
        <w:rPr>
          <w:rFonts w:eastAsia="Times New Roman" w:cs="Times New Roman"/>
          <w:b/>
          <w:bCs/>
          <w:sz w:val="24"/>
          <w:szCs w:val="24"/>
          <w:lang w:eastAsia="ru-RU"/>
        </w:rPr>
        <w:t xml:space="preserve">         Объем финансирования районной целевой программы </w:t>
      </w:r>
      <w:r w:rsidRPr="00E83EEE">
        <w:rPr>
          <w:rFonts w:eastAsia="Times New Roman" w:cs="Times New Roman"/>
          <w:b/>
          <w:bCs/>
          <w:sz w:val="24"/>
          <w:szCs w:val="24"/>
          <w:u w:val="single"/>
          <w:lang w:eastAsia="ru-RU"/>
        </w:rPr>
        <w:t>«Молодежь – 2012»</w:t>
      </w:r>
      <w:r w:rsidRPr="00E83EEE">
        <w:rPr>
          <w:rFonts w:eastAsia="Times New Roman" w:cs="Times New Roman"/>
          <w:b/>
          <w:bCs/>
          <w:sz w:val="24"/>
          <w:szCs w:val="24"/>
          <w:lang w:eastAsia="ru-RU"/>
        </w:rPr>
        <w:t xml:space="preserve"> составил 1000,0 тыс. рублей. Было освоено 952,6 тыс. руб. Реализованы следующие мероприятия: организация и проведение мероприятий по развитию молодежного туризма и активного отдыха; проведение мероприятий с молодежью в области патриотического воспитания, подготовка и проведение военно-спортивных игр и соревнований, слетов, уроков мужества, вечеров Памяти, молодежных акций, участие в краевых и зональных мероприятиях, конкурсах и смотрах; проведение мероприятий, посвященных праздничным и памятным датам («День России», «День молодежи России», «День семьи, любви и верности» «День матери в России» и др.). Участие в краевых мероприятиях; проведение мероприятий в области творческого и интеллектуального развития молодежи, развитие движения КВН, интеллектуальных игр «Что? Где? Когда?», участие в зональных и краевых мероприятиях; проведение мероприятий, направленных на первичную профилактику наркомании, профилактику безнадзорности и правонарушений в молодежной среде. Все мероприятия программы направлены на гражданское и патриотическое воспитание, творческое и., интеллектуальное развитие молодых граждан, формирование здорового образа жизни, профессиональное самоопределение и занятость молодежи.</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lastRenderedPageBreak/>
        <w:t xml:space="preserve">          Финансирование районной целевой программы </w:t>
      </w:r>
      <w:r w:rsidRPr="00E83EEE">
        <w:rPr>
          <w:rFonts w:eastAsia="Times New Roman" w:cs="Times New Roman"/>
          <w:b/>
          <w:bCs/>
          <w:sz w:val="24"/>
          <w:szCs w:val="24"/>
          <w:u w:val="single"/>
          <w:lang w:eastAsia="ru-RU"/>
        </w:rPr>
        <w:t>«Создание условий для развития сельскохозяйственного производства муниципального образования Динской район на 2012-2014 годы»</w:t>
      </w:r>
      <w:r w:rsidRPr="00E83EEE">
        <w:rPr>
          <w:rFonts w:eastAsia="Times New Roman" w:cs="Times New Roman"/>
          <w:b/>
          <w:bCs/>
          <w:sz w:val="24"/>
          <w:szCs w:val="24"/>
          <w:lang w:eastAsia="ru-RU"/>
        </w:rPr>
        <w:t xml:space="preserve"> составило 570,0 тыс. рублей, эти средства израсходованы на: районное соревнование по уборке зерновых колосовых и зернобобовых культур и проведение районного праздника «Урожай-2012», проведение в районе обучающих семинаров-совещаний для сельхозпроизводителей всех форм собственности, подведение итогов производственной деятельности среди сельхозорганизаций, занимающихся производством плодовоягодных культур.</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Районная целевая программа </w:t>
      </w:r>
      <w:r w:rsidRPr="00E83EEE">
        <w:rPr>
          <w:rFonts w:eastAsia="Times New Roman" w:cs="Times New Roman"/>
          <w:b/>
          <w:bCs/>
          <w:sz w:val="24"/>
          <w:szCs w:val="24"/>
          <w:u w:val="single"/>
          <w:lang w:eastAsia="ru-RU"/>
        </w:rPr>
        <w:t>«Модернизация здравоохранения муниципального образования Динской район на 2011-2012 годы»</w:t>
      </w:r>
      <w:r w:rsidRPr="00E83EEE">
        <w:rPr>
          <w:rFonts w:eastAsia="Times New Roman" w:cs="Times New Roman"/>
          <w:b/>
          <w:bCs/>
          <w:sz w:val="24"/>
          <w:szCs w:val="24"/>
          <w:lang w:eastAsia="ru-RU"/>
        </w:rPr>
        <w:t xml:space="preserve"> предусматривает финансирование в 2012 году в сумме 38347,4 тыс. рублей. Средства выделены из краевого бюджета, полностью освоены и направлены на укрепление материально – технической базы БУЗ МО Динской район «ЦРБ» - капитальный ремонт здания поликлиники Старомышастовской УБ, реконструировано здание стоматологической службы Новотитаровской районной больницы, полностью отремонтировано и оборудовано помещение для размещения бактериологического склада, построена котельная для отопления детской консультации, проведён капитальный ремонт фельдшерско-акушерского пункта в п.Найдорф, выполнен ремонт на фельдшерско-акушерском пункте ст.Воронцовской, благоустроена территория стационара ЦРБ. В 2012 году осуществлялось приобретение необходимого оборудования. Всего закуплено оборудование на сумму 25721,0 тыс. рублей. В центральную районную больницу поступило 10 единиц санитарного автотранспорта. </w:t>
      </w:r>
    </w:p>
    <w:p w:rsidR="00E83EEE" w:rsidRPr="00E83EEE" w:rsidRDefault="00E83EEE" w:rsidP="00E83EEE">
      <w:pPr>
        <w:spacing w:before="100" w:beforeAutospacing="1"/>
        <w:ind w:firstLine="567"/>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На реализацию мероприятий в рамках РЦП </w:t>
      </w:r>
      <w:r w:rsidRPr="00E83EEE">
        <w:rPr>
          <w:rFonts w:eastAsia="Times New Roman" w:cs="Times New Roman"/>
          <w:b/>
          <w:bCs/>
          <w:sz w:val="24"/>
          <w:szCs w:val="24"/>
          <w:u w:val="single"/>
          <w:lang w:eastAsia="ru-RU"/>
        </w:rPr>
        <w:t>«Погашение кредиторской задолженности по БУЗ МО Динской район «ЦРБ» за 2011 год»</w:t>
      </w:r>
      <w:r w:rsidRPr="00E83EEE">
        <w:rPr>
          <w:rFonts w:eastAsia="Times New Roman" w:cs="Times New Roman"/>
          <w:b/>
          <w:bCs/>
          <w:sz w:val="24"/>
          <w:szCs w:val="24"/>
          <w:lang w:eastAsia="ru-RU"/>
        </w:rPr>
        <w:t xml:space="preserve"> на капитальный ремонт, приобретение строительных материалов в 2012 году выделено из районного бюджета 11189,7 тыс. рублей. Так же деньги были потрачены на погашение кредиторской задолженности по коммунальным услугам, по приобретению медицинского оборудования, по приобретению ГСМ, за программный продукт.</w:t>
      </w:r>
    </w:p>
    <w:p w:rsidR="00E83EEE" w:rsidRPr="00E83EEE" w:rsidRDefault="00E83EEE" w:rsidP="00E83EEE">
      <w:pPr>
        <w:spacing w:before="100" w:beforeAutospacing="1"/>
        <w:ind w:firstLine="567"/>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РЦП </w:t>
      </w:r>
      <w:r w:rsidRPr="00E83EEE">
        <w:rPr>
          <w:rFonts w:eastAsia="Times New Roman" w:cs="Times New Roman"/>
          <w:b/>
          <w:bCs/>
          <w:sz w:val="24"/>
          <w:szCs w:val="24"/>
          <w:u w:val="single"/>
          <w:lang w:eastAsia="ru-RU"/>
        </w:rPr>
        <w:t>«Энергосбережение и повышение энергетической эффективности предприятий и учреждений муниципального образования Динской район на период 2011-2020 годов»</w:t>
      </w:r>
      <w:r w:rsidRPr="00E83EEE">
        <w:rPr>
          <w:rFonts w:eastAsia="Times New Roman" w:cs="Times New Roman"/>
          <w:b/>
          <w:bCs/>
          <w:sz w:val="24"/>
          <w:szCs w:val="24"/>
          <w:lang w:eastAsia="ru-RU"/>
        </w:rPr>
        <w:t>. На укрепление материально-технической базы ЦРБ и проведение аудиторской проверки в 2012 году было предусмотрено бюджетом 296,1 тыс. рублей, средства израсходованы полностью.</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В целях исполнения РЦП </w:t>
      </w:r>
      <w:r w:rsidRPr="00E83EEE">
        <w:rPr>
          <w:rFonts w:eastAsia="Times New Roman" w:cs="Times New Roman"/>
          <w:b/>
          <w:bCs/>
          <w:sz w:val="24"/>
          <w:szCs w:val="24"/>
          <w:u w:val="single"/>
          <w:lang w:eastAsia="ru-RU"/>
        </w:rPr>
        <w:t>«Расходование средств для финансового обеспечения и исполнения депутатами наказов избирателей на 2012год»</w:t>
      </w:r>
      <w:r w:rsidRPr="00E83EEE">
        <w:rPr>
          <w:rFonts w:eastAsia="Times New Roman" w:cs="Times New Roman"/>
          <w:b/>
          <w:bCs/>
          <w:sz w:val="24"/>
          <w:szCs w:val="24"/>
          <w:lang w:eastAsia="ru-RU"/>
        </w:rPr>
        <w:t xml:space="preserve"> выполнены работы по ремонту электроснабжения в БОУ СОШ №№ 2,6,30,35; БДОУ № 66. Заменены окна в БОУ СОШ №№5,13,35,534 БДОУ №№4,9,17,19,29,50,63,66; ВДДТ. Отремонтированы внутренние туалеты в БОУ СОШ №5,7;БДОУ№1. Частично отремонтированы пищеблоки в БОУ СОШ №14,26,34,39. произведена замена сантехнического и иного  оборудования в БОУ СОШ №№ 4,31,15,6; БДОУ № 1, приобретено технологическое игровое, спортивное оборудование и мебель для школ и дошкольных образовательных учреждений. Запланированный объем средств на реализацию программы составил 9450,0 тыс. рублей. Средства израсходованы полностью.    </w:t>
      </w:r>
    </w:p>
    <w:p w:rsidR="00E83EEE" w:rsidRPr="00E83EEE" w:rsidRDefault="00E83EEE" w:rsidP="00E83EEE">
      <w:pPr>
        <w:spacing w:before="100" w:beforeAutospacing="1"/>
        <w:ind w:firstLine="567"/>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РЦП </w:t>
      </w:r>
      <w:r w:rsidRPr="00E83EEE">
        <w:rPr>
          <w:rFonts w:eastAsia="Times New Roman" w:cs="Times New Roman"/>
          <w:b/>
          <w:bCs/>
          <w:sz w:val="24"/>
          <w:szCs w:val="24"/>
          <w:u w:val="single"/>
          <w:lang w:eastAsia="ru-RU"/>
        </w:rPr>
        <w:t>«Строительство объектов теплоэнергетики на 2012 год»</w:t>
      </w:r>
      <w:r w:rsidRPr="00E83EEE">
        <w:rPr>
          <w:rFonts w:eastAsia="Times New Roman" w:cs="Times New Roman"/>
          <w:b/>
          <w:bCs/>
          <w:sz w:val="24"/>
          <w:szCs w:val="24"/>
          <w:lang w:eastAsia="ru-RU"/>
        </w:rPr>
        <w:t xml:space="preserve">. Реализация комплекса проектных, производственно-технических, организационных и финансовых мероприятий в рамках данной программы (на сумму: 2516,3 тыс. руб.) </w:t>
      </w:r>
      <w:r w:rsidRPr="00E83EEE">
        <w:rPr>
          <w:rFonts w:eastAsia="Times New Roman" w:cs="Times New Roman"/>
          <w:b/>
          <w:bCs/>
          <w:sz w:val="24"/>
          <w:szCs w:val="24"/>
          <w:lang w:eastAsia="ru-RU"/>
        </w:rPr>
        <w:lastRenderedPageBreak/>
        <w:t>позволила решить задачу высокой социальной важности, а именно – улучшение условий жизни населения Динского района за счёт повышения качества снабжения тепловой энергией объектов социальной сферы и сельского населения. Было произведено газоснабжение котельных в ст. Новотитаровской по ул.Ленина 188а и по ул.Крайней 2г. Перевод котельных с жидкого на газообразное топливо способствовало снижению затрат на эксплуатацию; а так же способствовало улучшению экологической обстановки на территории муниципального образования Динской район.</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Запланированный объем финансирования РЦП </w:t>
      </w:r>
      <w:r w:rsidRPr="00E83EEE">
        <w:rPr>
          <w:rFonts w:eastAsia="Times New Roman" w:cs="Times New Roman"/>
          <w:b/>
          <w:bCs/>
          <w:sz w:val="24"/>
          <w:szCs w:val="24"/>
          <w:u w:val="single"/>
          <w:lang w:eastAsia="ru-RU"/>
        </w:rPr>
        <w:t>«Развитие образования в Динском районе»</w:t>
      </w:r>
      <w:r w:rsidRPr="00E83EEE">
        <w:rPr>
          <w:rFonts w:eastAsia="Times New Roman" w:cs="Times New Roman"/>
          <w:b/>
          <w:bCs/>
          <w:sz w:val="24"/>
          <w:szCs w:val="24"/>
          <w:lang w:eastAsia="ru-RU"/>
        </w:rPr>
        <w:t xml:space="preserve"> в 2012 году составлял 10133,9 тыс. рублей. В рамках реализации мероприятий программы организована подготовка и проведение единого государственного экзамена в районе, в том числе: оплата ГСМ, приобретение множительной техники, канцтоваров, ксерокопирование. За счёт средств предусмотренных программой, на условиях софинансирования с краевым бюджетом проведён капитальный ремонт спортзалов БОУ СОШ № 34, 35. Расход средств составил 2814,6 тыс.руб. В за счёт средств программы оборудованы внутренние туалеты в БОУ СОШ № 21, 28, 38. В рамках программы организованно льготное питание 572 детей из многодетных семей и малообеспеченных семей. В 2012 году проведены массовые мероприятия военно-патриотической направленности, спортивные соревнования, проведены военно-полевые сборы для 170 учащихся 10-х классов.</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По РЦП </w:t>
      </w:r>
      <w:r w:rsidRPr="00E83EEE">
        <w:rPr>
          <w:rFonts w:eastAsia="Times New Roman" w:cs="Times New Roman"/>
          <w:b/>
          <w:bCs/>
          <w:sz w:val="24"/>
          <w:szCs w:val="24"/>
          <w:u w:val="single"/>
          <w:lang w:eastAsia="ru-RU"/>
        </w:rPr>
        <w:t>«Развитие дошкольного образования в Динском районе»</w:t>
      </w:r>
      <w:r w:rsidRPr="00E83EEE">
        <w:rPr>
          <w:rFonts w:eastAsia="Times New Roman" w:cs="Times New Roman"/>
          <w:b/>
          <w:bCs/>
          <w:sz w:val="24"/>
          <w:szCs w:val="24"/>
          <w:lang w:eastAsia="ru-RU"/>
        </w:rPr>
        <w:t xml:space="preserve">  на 2011-2015 годы в отчетном году было израсходовано 4980,3 тыс. рублей. Были выполнены ремонтно – восстановительные работы, благоустройство территории и устройство теневых навесов БДОУ №7. Было приобретено игровое, спортивное оборудование. Проведен районный конкурс дошкольных образовательных учреждений, внедряющих инновационные программы. Выполнение программы привело к увеличению сети дошкольных образовательных учреждений на 95 мест. Осуществленные мероприятия позволили охватить организационными формами дошкольного воспитания 99,8% неорганизованных детей от 5,5 до 7 лет, не посещающих ДОУ.   </w:t>
      </w:r>
    </w:p>
    <w:p w:rsidR="00E83EEE" w:rsidRPr="00E83EEE" w:rsidRDefault="00E83EEE" w:rsidP="00E83EEE">
      <w:pPr>
        <w:spacing w:before="100" w:beforeAutospacing="1"/>
        <w:ind w:firstLine="567"/>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РЦП </w:t>
      </w:r>
      <w:r w:rsidRPr="00E83EEE">
        <w:rPr>
          <w:rFonts w:eastAsia="Times New Roman" w:cs="Times New Roman"/>
          <w:b/>
          <w:bCs/>
          <w:sz w:val="24"/>
          <w:szCs w:val="24"/>
          <w:u w:val="single"/>
          <w:lang w:eastAsia="ru-RU"/>
        </w:rPr>
        <w:t>«Безопасность образовательных учреждений Динского района на 2012 год»</w:t>
      </w:r>
      <w:r w:rsidRPr="00E83EEE">
        <w:rPr>
          <w:rFonts w:eastAsia="Times New Roman" w:cs="Times New Roman"/>
          <w:b/>
          <w:bCs/>
          <w:sz w:val="24"/>
          <w:szCs w:val="24"/>
          <w:lang w:eastAsia="ru-RU"/>
        </w:rPr>
        <w:t xml:space="preserve"> Объём финансирования программы в 2012 году составил 1024,1 тыс.руб. Произвели оснащение учреждений образования системами видеонаблюдения; пропитали несгораемым составом деревянных конструкций чердачных помещений, перекрытий; провели лабораторные работы по испытанию и измерению изоляций проводов, кабелей и заземляющих устройств.</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В 2012 году из районного бюджета на финансирование РЦП </w:t>
      </w:r>
      <w:r w:rsidRPr="00E83EEE">
        <w:rPr>
          <w:rFonts w:eastAsia="Times New Roman" w:cs="Times New Roman"/>
          <w:b/>
          <w:bCs/>
          <w:sz w:val="24"/>
          <w:szCs w:val="24"/>
          <w:u w:val="single"/>
          <w:lang w:eastAsia="ru-RU"/>
        </w:rPr>
        <w:t>«Организация отдыха, оздоровления и занятости детей в муниципальном образовании Динской район»</w:t>
      </w:r>
      <w:r w:rsidRPr="00E83EEE">
        <w:rPr>
          <w:rFonts w:eastAsia="Times New Roman" w:cs="Times New Roman"/>
          <w:b/>
          <w:bCs/>
          <w:sz w:val="24"/>
          <w:szCs w:val="24"/>
          <w:lang w:eastAsia="ru-RU"/>
        </w:rPr>
        <w:t xml:space="preserve"> было выделено 4658,4 тыс. рублей. Денежные средства были израсходованы на организацию рационального питания и работы в лагерях дневного пребывания детей, экскурсии по краю, подвоз детей к местам оздоровления и обратно, проведение массовых мероприятий, организацию работы профильного лагеря, приобретение путевок, организацию рационального питания и работы в лагерях дневного пребывания детей, лагерях труда, на площадках с одноразовым питанием, приобретение медикаментов.   Специалисты образовательных учреждений и персонал пищеблоков, занятые обслуживанием детей в оздоровительной кампании, прошли медосмотры и вакцинацию. В течение лета при образовательных </w:t>
      </w:r>
      <w:r w:rsidRPr="00E83EEE">
        <w:rPr>
          <w:rFonts w:eastAsia="Times New Roman" w:cs="Times New Roman"/>
          <w:b/>
          <w:bCs/>
          <w:sz w:val="24"/>
          <w:szCs w:val="24"/>
          <w:lang w:eastAsia="ru-RU"/>
        </w:rPr>
        <w:lastRenderedPageBreak/>
        <w:t>учреждениях дополнительного образования работали лагеря дневного пребывания, лагеря труда и отдыха, которые охватывали 940 чел. детей.</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В рамках РЦП </w:t>
      </w:r>
      <w:r w:rsidRPr="00E83EEE">
        <w:rPr>
          <w:rFonts w:eastAsia="Times New Roman" w:cs="Times New Roman"/>
          <w:b/>
          <w:bCs/>
          <w:sz w:val="24"/>
          <w:szCs w:val="24"/>
          <w:u w:val="single"/>
          <w:lang w:eastAsia="ru-RU"/>
        </w:rPr>
        <w:t>«Дети Кубани»</w:t>
      </w:r>
      <w:r w:rsidRPr="00E83EEE">
        <w:rPr>
          <w:rFonts w:eastAsia="Times New Roman" w:cs="Times New Roman"/>
          <w:b/>
          <w:bCs/>
          <w:sz w:val="24"/>
          <w:szCs w:val="24"/>
          <w:lang w:eastAsia="ru-RU"/>
        </w:rPr>
        <w:t xml:space="preserve"> с финансированием в 2012 году 500,0 тыс. рублей были организованы и проведены: организация и проведение международного дня семьи, проведение новогодних и рождественских праздников и приобретение подарков для детей сирот, выплата премий главы муниципального образования одарённым школьникам, участие учащихся в мероприятиях зонального, краевого, всероссийского, международного уровней(конференциях, школах, турнирах, фестивалях, конкурсах, олимпиадах, соревнованиях) оплата командировочных сопровождающим лицам, организация и проведение торжественного приёма выпускников образовательных учреждений, награждённых золотыми и серебряными медалями за особые успехи в обучении. </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Объем финансирования РЦП </w:t>
      </w:r>
      <w:r w:rsidRPr="00E83EEE">
        <w:rPr>
          <w:rFonts w:eastAsia="Times New Roman" w:cs="Times New Roman"/>
          <w:b/>
          <w:bCs/>
          <w:sz w:val="24"/>
          <w:szCs w:val="24"/>
          <w:u w:val="single"/>
          <w:lang w:eastAsia="ru-RU"/>
        </w:rPr>
        <w:t>«Культура Динского района»</w:t>
      </w:r>
      <w:r w:rsidRPr="00E83EEE">
        <w:rPr>
          <w:rFonts w:eastAsia="Times New Roman" w:cs="Times New Roman"/>
          <w:b/>
          <w:bCs/>
          <w:sz w:val="24"/>
          <w:szCs w:val="24"/>
          <w:lang w:eastAsia="ru-RU"/>
        </w:rPr>
        <w:t xml:space="preserve"> в 2012 году составил 1438,0 тыс. рублей, запланировано было 1494,0 тыс. рублей. Раздел программы «Мероприятия программы и объём их финансирования» включает в себя 3 пункта: по первому пункту “Проведение районных мероприятия, посвящённых праздничным и юбилейным датам” израсходованы средства в размере 750,0 тыс. руб., по второму пункту “Осуществление ремонтных работ учреждений культуры” исполнителем мероприятия являются БОУ ДОД ДШИ ст. Динской и БУК «Межпоселенческая библиотека», по третьему пункту «Техническое и технологическое оснащение учреждений культуры». В итоге различные категории населения Динского района смогли удовлетворить свои культурные запросы и интересы.</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В рамках РЦП </w:t>
      </w:r>
      <w:r w:rsidRPr="00E83EEE">
        <w:rPr>
          <w:rFonts w:eastAsia="Times New Roman" w:cs="Times New Roman"/>
          <w:b/>
          <w:bCs/>
          <w:sz w:val="24"/>
          <w:szCs w:val="24"/>
          <w:u w:val="single"/>
          <w:lang w:eastAsia="ru-RU"/>
        </w:rPr>
        <w:t>«Развитие и сохранение народного творчества в муниципальном образовании Динской район»</w:t>
      </w:r>
      <w:r w:rsidRPr="00E83EEE">
        <w:rPr>
          <w:rFonts w:eastAsia="Times New Roman" w:cs="Times New Roman"/>
          <w:b/>
          <w:bCs/>
          <w:sz w:val="24"/>
          <w:szCs w:val="24"/>
          <w:lang w:eastAsia="ru-RU"/>
        </w:rPr>
        <w:t xml:space="preserve"> в 2012 году были проведены районные фестиваль искусств «Кубанская музыкальная весна», фестиваль «Казачий круг», выставки народного творчества, приобретение музыкальных инструментов, изготовление методичек, сборников, сценариев. Выделенные на реализацию программных мероприятий средства израсходованы в сумме 530,0 тыс. рублей.    </w:t>
      </w:r>
    </w:p>
    <w:p w:rsidR="00E83EEE" w:rsidRPr="00E83EEE" w:rsidRDefault="00E83EEE" w:rsidP="00E83EEE">
      <w:pPr>
        <w:spacing w:before="100" w:beforeAutospacing="1"/>
        <w:ind w:firstLine="567"/>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По программе </w:t>
      </w:r>
      <w:r w:rsidRPr="00E83EEE">
        <w:rPr>
          <w:rFonts w:eastAsia="Times New Roman" w:cs="Times New Roman"/>
          <w:b/>
          <w:bCs/>
          <w:sz w:val="24"/>
          <w:szCs w:val="24"/>
          <w:u w:val="single"/>
          <w:lang w:eastAsia="ru-RU"/>
        </w:rPr>
        <w:t>«Кадровое обеспечение культуры муниципального образования Динской район»</w:t>
      </w:r>
      <w:r w:rsidRPr="00E83EEE">
        <w:rPr>
          <w:rFonts w:eastAsia="Times New Roman" w:cs="Times New Roman"/>
          <w:b/>
          <w:bCs/>
          <w:sz w:val="24"/>
          <w:szCs w:val="24"/>
          <w:lang w:eastAsia="ru-RU"/>
        </w:rPr>
        <w:t xml:space="preserve"> объём финансирования программы составляет 370,5 тыс. руб. исполнение составило 363,5 тыс. руб., остаток неиспользованных средств по данному мероприятию составил 7000руб. Причиной не освоения выделенных средств являются изменение контингента получателей, больничные листы.</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РЦП </w:t>
      </w:r>
      <w:r w:rsidRPr="00E83EEE">
        <w:rPr>
          <w:rFonts w:eastAsia="Times New Roman" w:cs="Times New Roman"/>
          <w:b/>
          <w:bCs/>
          <w:sz w:val="24"/>
          <w:szCs w:val="24"/>
          <w:u w:val="single"/>
          <w:lang w:eastAsia="ru-RU"/>
        </w:rPr>
        <w:t>«Софинансирование мероприятий краевой целевой программы по повышению безопасности дорожного движения в Краснодарском крае на 2007-2012  годы»</w:t>
      </w:r>
      <w:r w:rsidRPr="00E83EEE">
        <w:rPr>
          <w:rFonts w:eastAsia="Times New Roman" w:cs="Times New Roman"/>
          <w:b/>
          <w:bCs/>
          <w:sz w:val="24"/>
          <w:szCs w:val="24"/>
          <w:lang w:eastAsia="ru-RU"/>
        </w:rPr>
        <w:t xml:space="preserve"> в отчётном году исполнена на 100%. Финансирование фактически составило 1350,0 тыс. рублей. Средства были направлены на монтажно – наладочные работы по установке 5-ти стационарных видеокомплексов фиксации нарушений ПДД, социальную рекламу по безопасности дорожного движения, приобретение специальных светоотражающих элементов одежды для учеников начальных классов. Основные задачи программы в 2012 году были выполнены. Как показывает проведенный ОГИБДД Динского района анализ состояния аварийности на территории района, удалось добиться снижения количества ДТП на 20,7%, количество погибших уменьшилось на 25,0%, количество пострадавших на 17,4 %. Количество ДТП с участием детей уменьшилось. Тяжесть последствий в результате ДТП уменьшилась на 1,6%.</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lastRenderedPageBreak/>
        <w:t xml:space="preserve">        Объем финансирования РЦП </w:t>
      </w:r>
      <w:r w:rsidRPr="00E83EEE">
        <w:rPr>
          <w:rFonts w:eastAsia="Times New Roman" w:cs="Times New Roman"/>
          <w:b/>
          <w:bCs/>
          <w:sz w:val="24"/>
          <w:szCs w:val="24"/>
          <w:u w:val="single"/>
          <w:lang w:eastAsia="ru-RU"/>
        </w:rPr>
        <w:t>«Капитальный ремонт многоквартирного жилищного фонда муниципального образования Динской район»</w:t>
      </w:r>
      <w:r w:rsidRPr="00E83EEE">
        <w:rPr>
          <w:rFonts w:eastAsia="Times New Roman" w:cs="Times New Roman"/>
          <w:b/>
          <w:bCs/>
          <w:sz w:val="24"/>
          <w:szCs w:val="24"/>
          <w:lang w:eastAsia="ru-RU"/>
        </w:rPr>
        <w:t xml:space="preserve"> в 2012 году составил 626,5 тыс. рублей. Было выполнено обследование многоквартирного жилого дома на предмет безопасности его эксплуатации. Для решения проблемы необходимо выделить 800,0 тыс. руб. на капитальный ремонт специализированного жилищного фонда.</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РЦП</w:t>
      </w:r>
      <w:r w:rsidRPr="00E83EEE">
        <w:rPr>
          <w:rFonts w:eastAsia="Times New Roman" w:cs="Times New Roman"/>
          <w:b/>
          <w:bCs/>
          <w:sz w:val="24"/>
          <w:szCs w:val="24"/>
          <w:u w:val="single"/>
          <w:lang w:eastAsia="ru-RU"/>
        </w:rPr>
        <w:t>«Энергосбережение и повышение энергетической эффективности предприятий и учреждений муниципального образования Динской район на период 2011 – 2020 годов»</w:t>
      </w:r>
      <w:r w:rsidRPr="00E83EEE">
        <w:rPr>
          <w:rFonts w:eastAsia="Times New Roman" w:cs="Times New Roman"/>
          <w:b/>
          <w:bCs/>
          <w:sz w:val="24"/>
          <w:szCs w:val="24"/>
          <w:lang w:eastAsia="ru-RU"/>
        </w:rPr>
        <w:t xml:space="preserve"> с финансированием 4699,9 тыс. рублей. Средства направлены на поставку новой высокотехнологичной блочно-модульной котельной взамен устаревшей нерентабельной котельной №32, в школу №38 ст. Нововеличковской, с целью увеличения КПД и снижения удельного расхода топлива. А так же произведены земельные работы, строительно-монтажные работы в школах № 14 и 10.</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Реализация РЦП </w:t>
      </w:r>
      <w:r w:rsidRPr="00E83EEE">
        <w:rPr>
          <w:rFonts w:eastAsia="Times New Roman" w:cs="Times New Roman"/>
          <w:b/>
          <w:bCs/>
          <w:sz w:val="24"/>
          <w:szCs w:val="24"/>
          <w:u w:val="single"/>
          <w:lang w:eastAsia="ru-RU"/>
        </w:rPr>
        <w:t>«Подготовка предприятий жилищно – коммунального комплекса и социальной сферы муниципального образования Динской район к работе в осеннее – зимний период 2012 – 2013 годов»</w:t>
      </w:r>
      <w:r w:rsidRPr="00E83EEE">
        <w:rPr>
          <w:rFonts w:eastAsia="Times New Roman" w:cs="Times New Roman"/>
          <w:b/>
          <w:bCs/>
          <w:sz w:val="24"/>
          <w:szCs w:val="24"/>
          <w:lang w:eastAsia="ru-RU"/>
        </w:rPr>
        <w:t xml:space="preserve"> с финансированием 10735,7 тыс. рублей. Позволила обеспечить в 2012 году бесперебойную работу предприятий ЖКХ почти без аварий. Проведена режимная наладка оборудования, пуско – наладочные работы, ремонт и замена теплотрасс, ремонт насосного оборудования муниципальных котельных.</w:t>
      </w:r>
    </w:p>
    <w:p w:rsidR="00E83EEE" w:rsidRPr="00E83EEE" w:rsidRDefault="00E83EEE" w:rsidP="00E83EEE">
      <w:pPr>
        <w:spacing w:before="100" w:beforeAutospacing="1"/>
        <w:ind w:firstLine="567"/>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Районная целевая программа </w:t>
      </w:r>
      <w:r w:rsidRPr="00E83EEE">
        <w:rPr>
          <w:rFonts w:eastAsia="Times New Roman" w:cs="Times New Roman"/>
          <w:b/>
          <w:bCs/>
          <w:sz w:val="24"/>
          <w:szCs w:val="24"/>
          <w:u w:val="single"/>
          <w:lang w:eastAsia="ru-RU"/>
        </w:rPr>
        <w:t>«Информатизация муниципального образования Динской район»</w:t>
      </w:r>
      <w:r w:rsidRPr="00E83EEE">
        <w:rPr>
          <w:rFonts w:eastAsia="Times New Roman" w:cs="Times New Roman"/>
          <w:b/>
          <w:bCs/>
          <w:sz w:val="24"/>
          <w:szCs w:val="24"/>
          <w:lang w:eastAsia="ru-RU"/>
        </w:rPr>
        <w:t xml:space="preserve"> направлена на реализацию государственной политики в сфере применения Информационно Коммуникационных Технологий для модернизации муниципального управления и социально-экономического развития Динского района. На 2012 год в рамках этой программы, выделено 3307,0 тыс.руб., средства были потрачены на развитие локальной вычислительной сети (оборудование, строительно-монтажные работы), развитие системы электронного документооборота и интеграция информационных ресурсов администрации, обеспечение информационной безопасности в администрации, комплекс мероприятий по развитию интернет портала Муниципального Образования.</w:t>
      </w:r>
    </w:p>
    <w:p w:rsidR="00E83EEE" w:rsidRPr="00E83EEE" w:rsidRDefault="00E83EEE" w:rsidP="00E83EEE">
      <w:pPr>
        <w:spacing w:before="100" w:beforeAutospacing="1"/>
        <w:ind w:firstLine="567"/>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РЦП </w:t>
      </w:r>
      <w:r w:rsidRPr="00E83EEE">
        <w:rPr>
          <w:rFonts w:eastAsia="Times New Roman" w:cs="Times New Roman"/>
          <w:b/>
          <w:bCs/>
          <w:sz w:val="24"/>
          <w:szCs w:val="24"/>
          <w:u w:val="single"/>
          <w:lang w:eastAsia="ru-RU"/>
        </w:rPr>
        <w:t>«Сохранность военно-мемориальных объектов в 2012 году»</w:t>
      </w:r>
      <w:r w:rsidRPr="00E83EEE">
        <w:rPr>
          <w:rFonts w:eastAsia="Times New Roman" w:cs="Times New Roman"/>
          <w:b/>
          <w:bCs/>
          <w:sz w:val="24"/>
          <w:szCs w:val="24"/>
          <w:lang w:eastAsia="ru-RU"/>
        </w:rPr>
        <w:t>, объём финансирования программы по управлению образования в 2012 году составил 50,0 тыс. руб., в том числе: приведение внешнего облика воинских захоронений на территории Динского района в надлежащее состояние, поощрение общеобразовательных учреждений за высокий уровень организации работы по патриотическому воспитанию школьников.</w:t>
      </w:r>
    </w:p>
    <w:p w:rsidR="00E83EEE" w:rsidRPr="00E83EEE" w:rsidRDefault="00E83EEE" w:rsidP="00E83EEE">
      <w:pPr>
        <w:spacing w:before="100" w:beforeAutospacing="1"/>
        <w:ind w:firstLine="567"/>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РЦП </w:t>
      </w:r>
      <w:r w:rsidRPr="00E83EEE">
        <w:rPr>
          <w:rFonts w:eastAsia="Times New Roman" w:cs="Times New Roman"/>
          <w:b/>
          <w:bCs/>
          <w:sz w:val="24"/>
          <w:szCs w:val="24"/>
          <w:u w:val="single"/>
          <w:lang w:eastAsia="ru-RU"/>
        </w:rPr>
        <w:t>«Предупреждение риска заноса, распространения и ликвидации очагов африканской чумы свиней на территории Динского района на 2012 год»</w:t>
      </w:r>
      <w:r w:rsidRPr="00E83EEE">
        <w:rPr>
          <w:rFonts w:eastAsia="Times New Roman" w:cs="Times New Roman"/>
          <w:b/>
          <w:bCs/>
          <w:sz w:val="24"/>
          <w:szCs w:val="24"/>
          <w:lang w:eastAsia="ru-RU"/>
        </w:rPr>
        <w:t>. По результатам программы приобретён 1 автомобиль ГАЗ-33106 «Валдай» с краново-манипуляторной установкой для перевозки контейнеров с биологическими отходами, а так же приобретены 20 контейнеров для сбора биологических отходов. Израсходовано 1605,5 тыс. руб.</w:t>
      </w:r>
    </w:p>
    <w:p w:rsidR="00E83EEE" w:rsidRPr="00E83EEE" w:rsidRDefault="00E83EEE" w:rsidP="00E83EEE">
      <w:pPr>
        <w:spacing w:before="100" w:beforeAutospacing="1"/>
        <w:ind w:firstLine="567"/>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Районная целевая программа </w:t>
      </w:r>
      <w:r w:rsidRPr="00E83EEE">
        <w:rPr>
          <w:rFonts w:eastAsia="Times New Roman" w:cs="Times New Roman"/>
          <w:b/>
          <w:bCs/>
          <w:sz w:val="24"/>
          <w:szCs w:val="24"/>
          <w:u w:val="single"/>
          <w:lang w:eastAsia="ru-RU"/>
        </w:rPr>
        <w:t>«Пастбища для выпаса коров, содержащихся в личных подсобных хозяйствах на территории муниципального образования Динской район, на 2008-2012 годы»</w:t>
      </w:r>
      <w:r w:rsidRPr="00E83EEE">
        <w:rPr>
          <w:rFonts w:eastAsia="Times New Roman" w:cs="Times New Roman"/>
          <w:b/>
          <w:bCs/>
          <w:sz w:val="24"/>
          <w:szCs w:val="24"/>
          <w:lang w:eastAsia="ru-RU"/>
        </w:rPr>
        <w:t xml:space="preserve">, согласно которой в 2012 году должно быть посеяно 25 га </w:t>
      </w:r>
      <w:r w:rsidRPr="00E83EEE">
        <w:rPr>
          <w:rFonts w:eastAsia="Times New Roman" w:cs="Times New Roman"/>
          <w:b/>
          <w:bCs/>
          <w:sz w:val="24"/>
          <w:szCs w:val="24"/>
          <w:lang w:eastAsia="ru-RU"/>
        </w:rPr>
        <w:lastRenderedPageBreak/>
        <w:t>культурных пастбищ. Закладку культурных пастбищ было возможным осуществлять только на землях фонда перераспределения или на землях поселений. Однако в числе земель фонда перераспределения, на распоряжение которыми полномочия переданы в район, свободных участков, соответствующих требованиям по местоположению не оказалось. Так же не смогли выделить участки под закладку пастбищ из земель сельскохозяйственного назначения внутри земель поселений, в рамках районной целевой программы, администрации Новотитаровского и Пластуновского сельских поселений. Таким образом, отсутствие свободных земель сельскохозяйственного назначения под закладку культурных пастбищ послужило основной причиной не исполнения программы.</w:t>
      </w:r>
    </w:p>
    <w:p w:rsidR="00E83EEE" w:rsidRPr="00E83EEE" w:rsidRDefault="00E83EEE" w:rsidP="00E83EEE">
      <w:pPr>
        <w:spacing w:before="100" w:beforeAutospacing="1"/>
        <w:ind w:firstLine="567"/>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РЦП </w:t>
      </w:r>
      <w:r w:rsidRPr="00E83EEE">
        <w:rPr>
          <w:rFonts w:eastAsia="Times New Roman" w:cs="Times New Roman"/>
          <w:b/>
          <w:bCs/>
          <w:sz w:val="24"/>
          <w:szCs w:val="24"/>
          <w:u w:val="single"/>
          <w:lang w:eastAsia="ru-RU"/>
        </w:rPr>
        <w:t>«Развитие первичной медико-санитарной помощи в Динском районе на 2011-2013г.г.»</w:t>
      </w:r>
      <w:r w:rsidRPr="00E83EEE">
        <w:rPr>
          <w:rFonts w:eastAsia="Times New Roman" w:cs="Times New Roman"/>
          <w:b/>
          <w:bCs/>
          <w:sz w:val="24"/>
          <w:szCs w:val="24"/>
          <w:lang w:eastAsia="ru-RU"/>
        </w:rPr>
        <w:t xml:space="preserve"> в 2012 году за счёт местного бюджета не финансировалась, т.к. с 2012 года финансирование отрасли здравоохранения осуществляется на краевом уровне.</w:t>
      </w:r>
    </w:p>
    <w:p w:rsidR="00E83EEE" w:rsidRPr="00E83EEE" w:rsidRDefault="00E83EEE" w:rsidP="00E83EEE">
      <w:pPr>
        <w:spacing w:before="100" w:beforeAutospacing="1"/>
        <w:ind w:firstLine="567"/>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РЦП </w:t>
      </w:r>
      <w:r w:rsidRPr="00E83EEE">
        <w:rPr>
          <w:rFonts w:eastAsia="Times New Roman" w:cs="Times New Roman"/>
          <w:b/>
          <w:bCs/>
          <w:sz w:val="24"/>
          <w:szCs w:val="24"/>
          <w:u w:val="single"/>
          <w:lang w:eastAsia="ru-RU"/>
        </w:rPr>
        <w:t>«Обеспечение доступности инвалидов к объектам транспортной, инженерной и социальной инфраструктур муниципального образования Динской район на 2012-2013 года»</w:t>
      </w:r>
      <w:r w:rsidRPr="00E83EEE">
        <w:rPr>
          <w:rFonts w:eastAsia="Times New Roman" w:cs="Times New Roman"/>
          <w:b/>
          <w:bCs/>
          <w:sz w:val="24"/>
          <w:szCs w:val="24"/>
          <w:lang w:eastAsia="ru-RU"/>
        </w:rPr>
        <w:t>, объём финансирования программы составил 384,6 тыс.руб.. За счёт средств бюджета были установлены пандусы в школах: № 2, 4, 37, 10, 13, 38, так же в межпоселковой библиотеке. Реализация мероприятий, предусмотренных Программой, расширяет реабилитационное пространство для людей с ограниченными возможностями и позволит: повысить качество и уровень жизни инвалидов и обеспечит доступность к объектам инфраструктуры муниципального образования Динской район для маломобильных групп граждан.</w:t>
      </w:r>
    </w:p>
    <w:p w:rsidR="00E83EEE" w:rsidRPr="00E83EEE" w:rsidRDefault="00E83EEE" w:rsidP="00E83EEE">
      <w:pPr>
        <w:spacing w:before="100" w:beforeAutospacing="1"/>
        <w:ind w:firstLine="567"/>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По выполнению районного постановления № 2765 </w:t>
      </w:r>
      <w:r w:rsidRPr="00E83EEE">
        <w:rPr>
          <w:rFonts w:eastAsia="Times New Roman" w:cs="Times New Roman"/>
          <w:b/>
          <w:bCs/>
          <w:sz w:val="24"/>
          <w:szCs w:val="24"/>
          <w:u w:val="single"/>
          <w:lang w:eastAsia="ru-RU"/>
        </w:rPr>
        <w:t>«Об утверждении программы действий по улучшению условий охраны труда в муниципальном образовании Динской район на 2012-2015 годы»</w:t>
      </w:r>
      <w:r w:rsidRPr="00E83EEE">
        <w:rPr>
          <w:rFonts w:eastAsia="Times New Roman" w:cs="Times New Roman"/>
          <w:b/>
          <w:bCs/>
          <w:sz w:val="24"/>
          <w:szCs w:val="24"/>
          <w:lang w:eastAsia="ru-RU"/>
        </w:rPr>
        <w:t xml:space="preserve"> в 2012 году были выполнены мероприятия: по совершенствованию нормативно-правовой базы охраны труда, активизация деятельности по проведению аттестации рабочих мест по условиям труда и приведению их в соответствие с государственными нормативными требованиями охраны труда, по непрерывной подготовке работников по охране труда на основе современных технологий обучения, по информационному обеспечению и  пропаганде охраны труда, совершенствование лечебно-профилактического обслуживания и реабилитации работающего населения, по профилактике производственного травматизма и профессиональной заболеваемости, управления профессиональными рисками в организациях края.</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xml:space="preserve">       Все реализованные в 2012 году районные целевые программы соответствуют системе стратегических целей муниципального образования Динской район и являются эффективными. Осуществление программных мероприятий позволило реально решать проблемы в разных сферах деятельности: образовании, здравоохранении, жилищно – коммунальном комплексе, спорте, культуре и т.д.                                </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 </w:t>
      </w:r>
    </w:p>
    <w:p w:rsidR="00E83EEE" w:rsidRPr="00E83EEE" w:rsidRDefault="00E83EEE" w:rsidP="00E83EEE">
      <w:pPr>
        <w:spacing w:before="100" w:beforeAutospacing="1"/>
        <w:ind w:firstLine="0"/>
        <w:outlineLvl w:val="2"/>
        <w:rPr>
          <w:rFonts w:eastAsia="Times New Roman" w:cs="Times New Roman"/>
          <w:b/>
          <w:bCs/>
          <w:sz w:val="24"/>
          <w:szCs w:val="24"/>
          <w:lang w:eastAsia="ru-RU"/>
        </w:rPr>
      </w:pPr>
      <w:r w:rsidRPr="00E83EEE">
        <w:rPr>
          <w:rFonts w:eastAsia="Times New Roman" w:cs="Times New Roman"/>
          <w:b/>
          <w:bCs/>
          <w:sz w:val="24"/>
          <w:szCs w:val="24"/>
          <w:lang w:eastAsia="ru-RU"/>
        </w:rPr>
        <w:t>Доклад подготовлен                                                                   Д.А. Бобровицким</w:t>
      </w:r>
    </w:p>
    <w:p w:rsidR="00744E33" w:rsidRDefault="00744E33"/>
    <w:sectPr w:rsidR="00744E33" w:rsidSect="00744E3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E83EEE"/>
    <w:rsid w:val="00003033"/>
    <w:rsid w:val="00004B20"/>
    <w:rsid w:val="00005B97"/>
    <w:rsid w:val="000104FE"/>
    <w:rsid w:val="00010DA3"/>
    <w:rsid w:val="0001395B"/>
    <w:rsid w:val="00013B74"/>
    <w:rsid w:val="00014F12"/>
    <w:rsid w:val="00017FC1"/>
    <w:rsid w:val="000209DF"/>
    <w:rsid w:val="0002705B"/>
    <w:rsid w:val="00030E49"/>
    <w:rsid w:val="000320CF"/>
    <w:rsid w:val="000336BE"/>
    <w:rsid w:val="000421FC"/>
    <w:rsid w:val="00044CE2"/>
    <w:rsid w:val="000502C3"/>
    <w:rsid w:val="00053657"/>
    <w:rsid w:val="00057190"/>
    <w:rsid w:val="00065C58"/>
    <w:rsid w:val="00066C33"/>
    <w:rsid w:val="00071123"/>
    <w:rsid w:val="000726A6"/>
    <w:rsid w:val="0007777B"/>
    <w:rsid w:val="00082A1A"/>
    <w:rsid w:val="00084EB8"/>
    <w:rsid w:val="00085208"/>
    <w:rsid w:val="00085B8F"/>
    <w:rsid w:val="00086608"/>
    <w:rsid w:val="0008672F"/>
    <w:rsid w:val="00086A9D"/>
    <w:rsid w:val="0009388F"/>
    <w:rsid w:val="00094C63"/>
    <w:rsid w:val="000A1F66"/>
    <w:rsid w:val="000A20E4"/>
    <w:rsid w:val="000A71AB"/>
    <w:rsid w:val="000A768E"/>
    <w:rsid w:val="000B5320"/>
    <w:rsid w:val="000B5C23"/>
    <w:rsid w:val="000C6456"/>
    <w:rsid w:val="000C67BA"/>
    <w:rsid w:val="000D16DB"/>
    <w:rsid w:val="000F4256"/>
    <w:rsid w:val="00100A2E"/>
    <w:rsid w:val="00101770"/>
    <w:rsid w:val="00101A81"/>
    <w:rsid w:val="00103871"/>
    <w:rsid w:val="0010531A"/>
    <w:rsid w:val="00111630"/>
    <w:rsid w:val="001135D0"/>
    <w:rsid w:val="00120531"/>
    <w:rsid w:val="00124600"/>
    <w:rsid w:val="001270A7"/>
    <w:rsid w:val="0013550E"/>
    <w:rsid w:val="001408E0"/>
    <w:rsid w:val="001428D3"/>
    <w:rsid w:val="00143071"/>
    <w:rsid w:val="00144CAD"/>
    <w:rsid w:val="00145168"/>
    <w:rsid w:val="00145BB7"/>
    <w:rsid w:val="00154566"/>
    <w:rsid w:val="00157DB5"/>
    <w:rsid w:val="0016499A"/>
    <w:rsid w:val="00165898"/>
    <w:rsid w:val="00170CDF"/>
    <w:rsid w:val="00171CEF"/>
    <w:rsid w:val="001817DB"/>
    <w:rsid w:val="00186374"/>
    <w:rsid w:val="00187E44"/>
    <w:rsid w:val="0019219B"/>
    <w:rsid w:val="001949FA"/>
    <w:rsid w:val="00195102"/>
    <w:rsid w:val="001A0C0F"/>
    <w:rsid w:val="001A1BFD"/>
    <w:rsid w:val="001B10D5"/>
    <w:rsid w:val="001B41F3"/>
    <w:rsid w:val="001B595F"/>
    <w:rsid w:val="001B5B51"/>
    <w:rsid w:val="001C19F1"/>
    <w:rsid w:val="001C237F"/>
    <w:rsid w:val="001C5673"/>
    <w:rsid w:val="001C6F95"/>
    <w:rsid w:val="001D1FFB"/>
    <w:rsid w:val="001D2EC4"/>
    <w:rsid w:val="001D3429"/>
    <w:rsid w:val="001D47DC"/>
    <w:rsid w:val="001D51F4"/>
    <w:rsid w:val="001D545F"/>
    <w:rsid w:val="001D75A4"/>
    <w:rsid w:val="001E0B0D"/>
    <w:rsid w:val="001E1BC6"/>
    <w:rsid w:val="001E35AC"/>
    <w:rsid w:val="001E6B04"/>
    <w:rsid w:val="001E7EB3"/>
    <w:rsid w:val="001F2623"/>
    <w:rsid w:val="001F6B5E"/>
    <w:rsid w:val="00201818"/>
    <w:rsid w:val="002125CD"/>
    <w:rsid w:val="0021302A"/>
    <w:rsid w:val="0021369F"/>
    <w:rsid w:val="00217FFE"/>
    <w:rsid w:val="002211C9"/>
    <w:rsid w:val="002304BC"/>
    <w:rsid w:val="002359BB"/>
    <w:rsid w:val="002405C6"/>
    <w:rsid w:val="00241F3B"/>
    <w:rsid w:val="00251308"/>
    <w:rsid w:val="00252FA7"/>
    <w:rsid w:val="00256FAF"/>
    <w:rsid w:val="00257D70"/>
    <w:rsid w:val="002620DD"/>
    <w:rsid w:val="00262E9B"/>
    <w:rsid w:val="0026350F"/>
    <w:rsid w:val="00263B56"/>
    <w:rsid w:val="00264EFD"/>
    <w:rsid w:val="00284D5E"/>
    <w:rsid w:val="00285657"/>
    <w:rsid w:val="002957D9"/>
    <w:rsid w:val="00297114"/>
    <w:rsid w:val="002A0057"/>
    <w:rsid w:val="002A759F"/>
    <w:rsid w:val="002A7EC1"/>
    <w:rsid w:val="002B0085"/>
    <w:rsid w:val="002B6F9A"/>
    <w:rsid w:val="002D1490"/>
    <w:rsid w:val="002E1D7A"/>
    <w:rsid w:val="002E310D"/>
    <w:rsid w:val="002E4A73"/>
    <w:rsid w:val="002E6A3F"/>
    <w:rsid w:val="002F501D"/>
    <w:rsid w:val="00307B9B"/>
    <w:rsid w:val="0031109A"/>
    <w:rsid w:val="003219D2"/>
    <w:rsid w:val="00330276"/>
    <w:rsid w:val="00333862"/>
    <w:rsid w:val="00335CA7"/>
    <w:rsid w:val="00340EE7"/>
    <w:rsid w:val="00341AE5"/>
    <w:rsid w:val="00342CBF"/>
    <w:rsid w:val="00343007"/>
    <w:rsid w:val="00343449"/>
    <w:rsid w:val="00345C82"/>
    <w:rsid w:val="003475D1"/>
    <w:rsid w:val="003505B9"/>
    <w:rsid w:val="00351300"/>
    <w:rsid w:val="0035762E"/>
    <w:rsid w:val="0036083D"/>
    <w:rsid w:val="00360A99"/>
    <w:rsid w:val="003612BE"/>
    <w:rsid w:val="00361D72"/>
    <w:rsid w:val="0036547E"/>
    <w:rsid w:val="00376ECF"/>
    <w:rsid w:val="00384A9B"/>
    <w:rsid w:val="0038551D"/>
    <w:rsid w:val="00395449"/>
    <w:rsid w:val="00397ECB"/>
    <w:rsid w:val="003A024B"/>
    <w:rsid w:val="003A029E"/>
    <w:rsid w:val="003A105C"/>
    <w:rsid w:val="003A2BBB"/>
    <w:rsid w:val="003A3030"/>
    <w:rsid w:val="003B01D4"/>
    <w:rsid w:val="003B372B"/>
    <w:rsid w:val="003B5A92"/>
    <w:rsid w:val="003C2021"/>
    <w:rsid w:val="003C336C"/>
    <w:rsid w:val="003C7791"/>
    <w:rsid w:val="003D0F86"/>
    <w:rsid w:val="003D1359"/>
    <w:rsid w:val="003D19A3"/>
    <w:rsid w:val="003D5679"/>
    <w:rsid w:val="003E37C4"/>
    <w:rsid w:val="003F22D3"/>
    <w:rsid w:val="003F5673"/>
    <w:rsid w:val="003F5C03"/>
    <w:rsid w:val="00401732"/>
    <w:rsid w:val="0040710E"/>
    <w:rsid w:val="00407695"/>
    <w:rsid w:val="0041095A"/>
    <w:rsid w:val="0041306B"/>
    <w:rsid w:val="00414C26"/>
    <w:rsid w:val="00427314"/>
    <w:rsid w:val="00431517"/>
    <w:rsid w:val="004326F9"/>
    <w:rsid w:val="0043411B"/>
    <w:rsid w:val="004366CB"/>
    <w:rsid w:val="00447475"/>
    <w:rsid w:val="00450D04"/>
    <w:rsid w:val="004546BA"/>
    <w:rsid w:val="004575D9"/>
    <w:rsid w:val="00473039"/>
    <w:rsid w:val="004731A7"/>
    <w:rsid w:val="00481093"/>
    <w:rsid w:val="004816E5"/>
    <w:rsid w:val="0048596D"/>
    <w:rsid w:val="00490946"/>
    <w:rsid w:val="0049259E"/>
    <w:rsid w:val="004930D0"/>
    <w:rsid w:val="00494230"/>
    <w:rsid w:val="004945E9"/>
    <w:rsid w:val="004977CD"/>
    <w:rsid w:val="00497961"/>
    <w:rsid w:val="004A319D"/>
    <w:rsid w:val="004A7E2E"/>
    <w:rsid w:val="004B1294"/>
    <w:rsid w:val="004B6ED5"/>
    <w:rsid w:val="004B7CD9"/>
    <w:rsid w:val="004C04EC"/>
    <w:rsid w:val="004C2A9E"/>
    <w:rsid w:val="004C5C38"/>
    <w:rsid w:val="004D0FF4"/>
    <w:rsid w:val="004D502B"/>
    <w:rsid w:val="004E0017"/>
    <w:rsid w:val="004E7A0A"/>
    <w:rsid w:val="004F48B0"/>
    <w:rsid w:val="004F5ABF"/>
    <w:rsid w:val="004F6C18"/>
    <w:rsid w:val="00500C0F"/>
    <w:rsid w:val="00507E29"/>
    <w:rsid w:val="005107A4"/>
    <w:rsid w:val="00512AF1"/>
    <w:rsid w:val="00520C83"/>
    <w:rsid w:val="00522839"/>
    <w:rsid w:val="00530C4D"/>
    <w:rsid w:val="00530EB6"/>
    <w:rsid w:val="005355E5"/>
    <w:rsid w:val="00535CA6"/>
    <w:rsid w:val="00537729"/>
    <w:rsid w:val="00537734"/>
    <w:rsid w:val="00537EA1"/>
    <w:rsid w:val="005414DD"/>
    <w:rsid w:val="00541E3B"/>
    <w:rsid w:val="005425D3"/>
    <w:rsid w:val="00546013"/>
    <w:rsid w:val="00547545"/>
    <w:rsid w:val="005477C4"/>
    <w:rsid w:val="00552C02"/>
    <w:rsid w:val="005563F9"/>
    <w:rsid w:val="005607FC"/>
    <w:rsid w:val="00561140"/>
    <w:rsid w:val="005650E6"/>
    <w:rsid w:val="00571D58"/>
    <w:rsid w:val="00572AD6"/>
    <w:rsid w:val="00576104"/>
    <w:rsid w:val="00590CCE"/>
    <w:rsid w:val="0059283E"/>
    <w:rsid w:val="005930E5"/>
    <w:rsid w:val="0059523B"/>
    <w:rsid w:val="00595A81"/>
    <w:rsid w:val="005A2089"/>
    <w:rsid w:val="005A292A"/>
    <w:rsid w:val="005B0418"/>
    <w:rsid w:val="005B09B3"/>
    <w:rsid w:val="005B63AE"/>
    <w:rsid w:val="005B6769"/>
    <w:rsid w:val="005C170F"/>
    <w:rsid w:val="005C1827"/>
    <w:rsid w:val="005C27A4"/>
    <w:rsid w:val="005C2CE1"/>
    <w:rsid w:val="005C3641"/>
    <w:rsid w:val="005C3BC9"/>
    <w:rsid w:val="005C670A"/>
    <w:rsid w:val="005C7106"/>
    <w:rsid w:val="005E1D45"/>
    <w:rsid w:val="005E40B6"/>
    <w:rsid w:val="005F0008"/>
    <w:rsid w:val="00600AC7"/>
    <w:rsid w:val="0060368E"/>
    <w:rsid w:val="00606AC9"/>
    <w:rsid w:val="00606E95"/>
    <w:rsid w:val="00607F64"/>
    <w:rsid w:val="006117A3"/>
    <w:rsid w:val="00612883"/>
    <w:rsid w:val="00617E7D"/>
    <w:rsid w:val="006206A7"/>
    <w:rsid w:val="00620784"/>
    <w:rsid w:val="006211D2"/>
    <w:rsid w:val="00623362"/>
    <w:rsid w:val="0063027E"/>
    <w:rsid w:val="00640F1F"/>
    <w:rsid w:val="006418D3"/>
    <w:rsid w:val="00644C70"/>
    <w:rsid w:val="0064686B"/>
    <w:rsid w:val="00650F91"/>
    <w:rsid w:val="00652933"/>
    <w:rsid w:val="00654792"/>
    <w:rsid w:val="00664746"/>
    <w:rsid w:val="00665EFA"/>
    <w:rsid w:val="00671571"/>
    <w:rsid w:val="00671E8B"/>
    <w:rsid w:val="00677E09"/>
    <w:rsid w:val="00680DE7"/>
    <w:rsid w:val="00684B35"/>
    <w:rsid w:val="006861A6"/>
    <w:rsid w:val="006863AB"/>
    <w:rsid w:val="00692860"/>
    <w:rsid w:val="00697193"/>
    <w:rsid w:val="006971AF"/>
    <w:rsid w:val="006A1448"/>
    <w:rsid w:val="006A4E76"/>
    <w:rsid w:val="006A61CE"/>
    <w:rsid w:val="006B0D72"/>
    <w:rsid w:val="006B347C"/>
    <w:rsid w:val="006B410E"/>
    <w:rsid w:val="006B72C5"/>
    <w:rsid w:val="006D20E3"/>
    <w:rsid w:val="006D2B95"/>
    <w:rsid w:val="006D3A60"/>
    <w:rsid w:val="006D6047"/>
    <w:rsid w:val="006D6EA8"/>
    <w:rsid w:val="006D75E1"/>
    <w:rsid w:val="006E2FA9"/>
    <w:rsid w:val="00706BA0"/>
    <w:rsid w:val="00706C17"/>
    <w:rsid w:val="007070B8"/>
    <w:rsid w:val="007101DA"/>
    <w:rsid w:val="0071203E"/>
    <w:rsid w:val="00712295"/>
    <w:rsid w:val="007122AF"/>
    <w:rsid w:val="00714CFE"/>
    <w:rsid w:val="007170E0"/>
    <w:rsid w:val="00721967"/>
    <w:rsid w:val="007238C9"/>
    <w:rsid w:val="007330BC"/>
    <w:rsid w:val="007333A7"/>
    <w:rsid w:val="007342F6"/>
    <w:rsid w:val="00742CC7"/>
    <w:rsid w:val="00744E33"/>
    <w:rsid w:val="007466DC"/>
    <w:rsid w:val="00746A4D"/>
    <w:rsid w:val="00753896"/>
    <w:rsid w:val="00756157"/>
    <w:rsid w:val="007561A9"/>
    <w:rsid w:val="00762855"/>
    <w:rsid w:val="007628C9"/>
    <w:rsid w:val="00764910"/>
    <w:rsid w:val="00766086"/>
    <w:rsid w:val="00772D78"/>
    <w:rsid w:val="0077463F"/>
    <w:rsid w:val="00774D6D"/>
    <w:rsid w:val="0077603A"/>
    <w:rsid w:val="00776E2E"/>
    <w:rsid w:val="007779C0"/>
    <w:rsid w:val="00782137"/>
    <w:rsid w:val="007840DC"/>
    <w:rsid w:val="0078781A"/>
    <w:rsid w:val="0079193E"/>
    <w:rsid w:val="00791D8F"/>
    <w:rsid w:val="00797C59"/>
    <w:rsid w:val="00797F65"/>
    <w:rsid w:val="007A0AFD"/>
    <w:rsid w:val="007A387D"/>
    <w:rsid w:val="007A5AE4"/>
    <w:rsid w:val="007A7466"/>
    <w:rsid w:val="007C2FB3"/>
    <w:rsid w:val="007C4548"/>
    <w:rsid w:val="007D34A4"/>
    <w:rsid w:val="007D3AF1"/>
    <w:rsid w:val="007D73E1"/>
    <w:rsid w:val="007D7B0D"/>
    <w:rsid w:val="007E0A6E"/>
    <w:rsid w:val="007E4152"/>
    <w:rsid w:val="007E6672"/>
    <w:rsid w:val="007E6AFB"/>
    <w:rsid w:val="007E7382"/>
    <w:rsid w:val="007F2BC7"/>
    <w:rsid w:val="007F38C7"/>
    <w:rsid w:val="007F61DC"/>
    <w:rsid w:val="00802E63"/>
    <w:rsid w:val="0080602D"/>
    <w:rsid w:val="008069C5"/>
    <w:rsid w:val="008159B2"/>
    <w:rsid w:val="00817BA0"/>
    <w:rsid w:val="00822128"/>
    <w:rsid w:val="00826A41"/>
    <w:rsid w:val="00832737"/>
    <w:rsid w:val="00837645"/>
    <w:rsid w:val="00837A0A"/>
    <w:rsid w:val="00841B4C"/>
    <w:rsid w:val="00841B8D"/>
    <w:rsid w:val="0084595A"/>
    <w:rsid w:val="00846911"/>
    <w:rsid w:val="008469DB"/>
    <w:rsid w:val="00852DA7"/>
    <w:rsid w:val="00853F67"/>
    <w:rsid w:val="00854D61"/>
    <w:rsid w:val="00864EDE"/>
    <w:rsid w:val="0086710F"/>
    <w:rsid w:val="00867B2C"/>
    <w:rsid w:val="00874B11"/>
    <w:rsid w:val="008751A8"/>
    <w:rsid w:val="00875AFB"/>
    <w:rsid w:val="008804E7"/>
    <w:rsid w:val="008845FA"/>
    <w:rsid w:val="008916F5"/>
    <w:rsid w:val="008935E1"/>
    <w:rsid w:val="00895424"/>
    <w:rsid w:val="00896717"/>
    <w:rsid w:val="0089684C"/>
    <w:rsid w:val="008A11F3"/>
    <w:rsid w:val="008A2D18"/>
    <w:rsid w:val="008A352D"/>
    <w:rsid w:val="008A4B71"/>
    <w:rsid w:val="008A6F7C"/>
    <w:rsid w:val="008A7A9E"/>
    <w:rsid w:val="008B63E4"/>
    <w:rsid w:val="008C0496"/>
    <w:rsid w:val="008C18E1"/>
    <w:rsid w:val="008C27F7"/>
    <w:rsid w:val="008C2F7A"/>
    <w:rsid w:val="008C5D2D"/>
    <w:rsid w:val="008C71B1"/>
    <w:rsid w:val="008C76E9"/>
    <w:rsid w:val="008D1E8A"/>
    <w:rsid w:val="008D26CB"/>
    <w:rsid w:val="008D74DB"/>
    <w:rsid w:val="008E0C5A"/>
    <w:rsid w:val="008E3AA4"/>
    <w:rsid w:val="008E64DA"/>
    <w:rsid w:val="008F01F4"/>
    <w:rsid w:val="008F0587"/>
    <w:rsid w:val="008F2D84"/>
    <w:rsid w:val="008F3C03"/>
    <w:rsid w:val="00900D1A"/>
    <w:rsid w:val="0090653A"/>
    <w:rsid w:val="0090704A"/>
    <w:rsid w:val="00912DDC"/>
    <w:rsid w:val="00925496"/>
    <w:rsid w:val="009341BB"/>
    <w:rsid w:val="00934D46"/>
    <w:rsid w:val="0093655C"/>
    <w:rsid w:val="0094595B"/>
    <w:rsid w:val="0094750B"/>
    <w:rsid w:val="009500A2"/>
    <w:rsid w:val="00953B91"/>
    <w:rsid w:val="00957D64"/>
    <w:rsid w:val="00963266"/>
    <w:rsid w:val="00964262"/>
    <w:rsid w:val="00971F8B"/>
    <w:rsid w:val="00982073"/>
    <w:rsid w:val="00982676"/>
    <w:rsid w:val="009873A8"/>
    <w:rsid w:val="00991999"/>
    <w:rsid w:val="00994AB2"/>
    <w:rsid w:val="00997D30"/>
    <w:rsid w:val="009A2BCC"/>
    <w:rsid w:val="009A6FD7"/>
    <w:rsid w:val="009B5010"/>
    <w:rsid w:val="009D53AE"/>
    <w:rsid w:val="009D590F"/>
    <w:rsid w:val="009D5B78"/>
    <w:rsid w:val="009E0B01"/>
    <w:rsid w:val="009E5BE9"/>
    <w:rsid w:val="009F0877"/>
    <w:rsid w:val="009F0D98"/>
    <w:rsid w:val="009F190C"/>
    <w:rsid w:val="009F19CD"/>
    <w:rsid w:val="00A05719"/>
    <w:rsid w:val="00A0596D"/>
    <w:rsid w:val="00A06B6A"/>
    <w:rsid w:val="00A0733C"/>
    <w:rsid w:val="00A07438"/>
    <w:rsid w:val="00A15617"/>
    <w:rsid w:val="00A21476"/>
    <w:rsid w:val="00A24DA0"/>
    <w:rsid w:val="00A25CC8"/>
    <w:rsid w:val="00A309EB"/>
    <w:rsid w:val="00A35EE2"/>
    <w:rsid w:val="00A362B7"/>
    <w:rsid w:val="00A4021E"/>
    <w:rsid w:val="00A408AF"/>
    <w:rsid w:val="00A40E1F"/>
    <w:rsid w:val="00A42D01"/>
    <w:rsid w:val="00A45AA8"/>
    <w:rsid w:val="00A557EF"/>
    <w:rsid w:val="00A5776E"/>
    <w:rsid w:val="00A62F6E"/>
    <w:rsid w:val="00A64181"/>
    <w:rsid w:val="00A64D63"/>
    <w:rsid w:val="00A75DAB"/>
    <w:rsid w:val="00A812B9"/>
    <w:rsid w:val="00A87022"/>
    <w:rsid w:val="00A907E5"/>
    <w:rsid w:val="00A94AFD"/>
    <w:rsid w:val="00A97147"/>
    <w:rsid w:val="00AA03BD"/>
    <w:rsid w:val="00AA06D7"/>
    <w:rsid w:val="00AA1D8B"/>
    <w:rsid w:val="00AA39BF"/>
    <w:rsid w:val="00AA3FD8"/>
    <w:rsid w:val="00AA5DFF"/>
    <w:rsid w:val="00AB2BC9"/>
    <w:rsid w:val="00AC0426"/>
    <w:rsid w:val="00AC2599"/>
    <w:rsid w:val="00AC3C14"/>
    <w:rsid w:val="00AC6755"/>
    <w:rsid w:val="00AC6A78"/>
    <w:rsid w:val="00AC6B55"/>
    <w:rsid w:val="00AC6EB4"/>
    <w:rsid w:val="00AC77E6"/>
    <w:rsid w:val="00AD3B58"/>
    <w:rsid w:val="00AD6CC1"/>
    <w:rsid w:val="00AE22A5"/>
    <w:rsid w:val="00AE4E31"/>
    <w:rsid w:val="00AF3162"/>
    <w:rsid w:val="00AF55C3"/>
    <w:rsid w:val="00AF5E3B"/>
    <w:rsid w:val="00B04E02"/>
    <w:rsid w:val="00B06734"/>
    <w:rsid w:val="00B1029A"/>
    <w:rsid w:val="00B11092"/>
    <w:rsid w:val="00B21F21"/>
    <w:rsid w:val="00B22C0D"/>
    <w:rsid w:val="00B32AB4"/>
    <w:rsid w:val="00B34DF9"/>
    <w:rsid w:val="00B35368"/>
    <w:rsid w:val="00B3572E"/>
    <w:rsid w:val="00B36499"/>
    <w:rsid w:val="00B46904"/>
    <w:rsid w:val="00B50190"/>
    <w:rsid w:val="00B53415"/>
    <w:rsid w:val="00B56E5F"/>
    <w:rsid w:val="00B617C2"/>
    <w:rsid w:val="00B62E0D"/>
    <w:rsid w:val="00B62F31"/>
    <w:rsid w:val="00B66624"/>
    <w:rsid w:val="00B71AF5"/>
    <w:rsid w:val="00B761B4"/>
    <w:rsid w:val="00B81E94"/>
    <w:rsid w:val="00B87A09"/>
    <w:rsid w:val="00B976E3"/>
    <w:rsid w:val="00BA2883"/>
    <w:rsid w:val="00BA3F71"/>
    <w:rsid w:val="00BB2F2B"/>
    <w:rsid w:val="00BB35E8"/>
    <w:rsid w:val="00BB61DB"/>
    <w:rsid w:val="00BC3B81"/>
    <w:rsid w:val="00BC5629"/>
    <w:rsid w:val="00BD14F7"/>
    <w:rsid w:val="00BD74FA"/>
    <w:rsid w:val="00BD768C"/>
    <w:rsid w:val="00BD7947"/>
    <w:rsid w:val="00BD7DDE"/>
    <w:rsid w:val="00BE221B"/>
    <w:rsid w:val="00BE22E8"/>
    <w:rsid w:val="00BE691B"/>
    <w:rsid w:val="00BF1029"/>
    <w:rsid w:val="00BF4CF9"/>
    <w:rsid w:val="00C04104"/>
    <w:rsid w:val="00C05396"/>
    <w:rsid w:val="00C10FA7"/>
    <w:rsid w:val="00C135EC"/>
    <w:rsid w:val="00C14F0A"/>
    <w:rsid w:val="00C14F77"/>
    <w:rsid w:val="00C15687"/>
    <w:rsid w:val="00C20528"/>
    <w:rsid w:val="00C23CB6"/>
    <w:rsid w:val="00C2447A"/>
    <w:rsid w:val="00C30A2B"/>
    <w:rsid w:val="00C30EC1"/>
    <w:rsid w:val="00C31BE3"/>
    <w:rsid w:val="00C40ED3"/>
    <w:rsid w:val="00C5127C"/>
    <w:rsid w:val="00C56129"/>
    <w:rsid w:val="00C57D71"/>
    <w:rsid w:val="00C62FA6"/>
    <w:rsid w:val="00C633F9"/>
    <w:rsid w:val="00C64389"/>
    <w:rsid w:val="00C721C6"/>
    <w:rsid w:val="00C84225"/>
    <w:rsid w:val="00C866D9"/>
    <w:rsid w:val="00C97A85"/>
    <w:rsid w:val="00C97C81"/>
    <w:rsid w:val="00CA0060"/>
    <w:rsid w:val="00CA0B08"/>
    <w:rsid w:val="00CA21B9"/>
    <w:rsid w:val="00CA4E25"/>
    <w:rsid w:val="00CA4F28"/>
    <w:rsid w:val="00CC566C"/>
    <w:rsid w:val="00CD0089"/>
    <w:rsid w:val="00CD049A"/>
    <w:rsid w:val="00CD334F"/>
    <w:rsid w:val="00CD7A1E"/>
    <w:rsid w:val="00CD7D0A"/>
    <w:rsid w:val="00CE40BA"/>
    <w:rsid w:val="00CE4789"/>
    <w:rsid w:val="00CF55D7"/>
    <w:rsid w:val="00D02380"/>
    <w:rsid w:val="00D05012"/>
    <w:rsid w:val="00D06639"/>
    <w:rsid w:val="00D071FA"/>
    <w:rsid w:val="00D12E0C"/>
    <w:rsid w:val="00D13F11"/>
    <w:rsid w:val="00D218EC"/>
    <w:rsid w:val="00D21A72"/>
    <w:rsid w:val="00D231BF"/>
    <w:rsid w:val="00D24644"/>
    <w:rsid w:val="00D24651"/>
    <w:rsid w:val="00D24D75"/>
    <w:rsid w:val="00D2655D"/>
    <w:rsid w:val="00D27AF2"/>
    <w:rsid w:val="00D34F8F"/>
    <w:rsid w:val="00D3789B"/>
    <w:rsid w:val="00D37BF1"/>
    <w:rsid w:val="00D37CBE"/>
    <w:rsid w:val="00D43707"/>
    <w:rsid w:val="00D4544E"/>
    <w:rsid w:val="00D47C95"/>
    <w:rsid w:val="00D50320"/>
    <w:rsid w:val="00D52236"/>
    <w:rsid w:val="00D53152"/>
    <w:rsid w:val="00D6260D"/>
    <w:rsid w:val="00D66B2B"/>
    <w:rsid w:val="00D70CA5"/>
    <w:rsid w:val="00D758FC"/>
    <w:rsid w:val="00D80F7A"/>
    <w:rsid w:val="00D86CDE"/>
    <w:rsid w:val="00D91FE5"/>
    <w:rsid w:val="00DA3A3E"/>
    <w:rsid w:val="00DA531A"/>
    <w:rsid w:val="00DB5DE3"/>
    <w:rsid w:val="00DB7A0A"/>
    <w:rsid w:val="00DB7CE5"/>
    <w:rsid w:val="00DC1F3E"/>
    <w:rsid w:val="00DC2F55"/>
    <w:rsid w:val="00DC3BB8"/>
    <w:rsid w:val="00DC5385"/>
    <w:rsid w:val="00DD3F80"/>
    <w:rsid w:val="00DD5331"/>
    <w:rsid w:val="00DD6A25"/>
    <w:rsid w:val="00DE1229"/>
    <w:rsid w:val="00DF0D16"/>
    <w:rsid w:val="00DF3A3A"/>
    <w:rsid w:val="00DF54C7"/>
    <w:rsid w:val="00DF5F00"/>
    <w:rsid w:val="00E038B4"/>
    <w:rsid w:val="00E05638"/>
    <w:rsid w:val="00E0699C"/>
    <w:rsid w:val="00E10B4F"/>
    <w:rsid w:val="00E137E1"/>
    <w:rsid w:val="00E14116"/>
    <w:rsid w:val="00E176FE"/>
    <w:rsid w:val="00E261A6"/>
    <w:rsid w:val="00E31AE5"/>
    <w:rsid w:val="00E3711D"/>
    <w:rsid w:val="00E374A7"/>
    <w:rsid w:val="00E44AB0"/>
    <w:rsid w:val="00E50E7B"/>
    <w:rsid w:val="00E573BF"/>
    <w:rsid w:val="00E57CC5"/>
    <w:rsid w:val="00E6282D"/>
    <w:rsid w:val="00E631A2"/>
    <w:rsid w:val="00E6337E"/>
    <w:rsid w:val="00E7022B"/>
    <w:rsid w:val="00E72B5F"/>
    <w:rsid w:val="00E754AB"/>
    <w:rsid w:val="00E77E83"/>
    <w:rsid w:val="00E83EEE"/>
    <w:rsid w:val="00E935D7"/>
    <w:rsid w:val="00EA1F8F"/>
    <w:rsid w:val="00EA61B5"/>
    <w:rsid w:val="00EA7C78"/>
    <w:rsid w:val="00EA7C9F"/>
    <w:rsid w:val="00EB3505"/>
    <w:rsid w:val="00EB4358"/>
    <w:rsid w:val="00EB7DD9"/>
    <w:rsid w:val="00EC1163"/>
    <w:rsid w:val="00EC2935"/>
    <w:rsid w:val="00EC51CC"/>
    <w:rsid w:val="00ED1775"/>
    <w:rsid w:val="00ED24A2"/>
    <w:rsid w:val="00ED2D08"/>
    <w:rsid w:val="00ED4DC9"/>
    <w:rsid w:val="00EF2F0D"/>
    <w:rsid w:val="00EF4161"/>
    <w:rsid w:val="00EF583D"/>
    <w:rsid w:val="00F000D5"/>
    <w:rsid w:val="00F0113B"/>
    <w:rsid w:val="00F02615"/>
    <w:rsid w:val="00F041D6"/>
    <w:rsid w:val="00F05BB3"/>
    <w:rsid w:val="00F06838"/>
    <w:rsid w:val="00F10812"/>
    <w:rsid w:val="00F212AC"/>
    <w:rsid w:val="00F2163D"/>
    <w:rsid w:val="00F2174D"/>
    <w:rsid w:val="00F26207"/>
    <w:rsid w:val="00F35EE7"/>
    <w:rsid w:val="00F4135D"/>
    <w:rsid w:val="00F4160A"/>
    <w:rsid w:val="00F427C3"/>
    <w:rsid w:val="00F4739D"/>
    <w:rsid w:val="00F61C9D"/>
    <w:rsid w:val="00F6479C"/>
    <w:rsid w:val="00F67712"/>
    <w:rsid w:val="00F7111D"/>
    <w:rsid w:val="00F7132D"/>
    <w:rsid w:val="00F768EF"/>
    <w:rsid w:val="00F827E4"/>
    <w:rsid w:val="00F83F5B"/>
    <w:rsid w:val="00F87C91"/>
    <w:rsid w:val="00F961D1"/>
    <w:rsid w:val="00FA5687"/>
    <w:rsid w:val="00FB78C7"/>
    <w:rsid w:val="00FC4887"/>
    <w:rsid w:val="00FC5A5F"/>
    <w:rsid w:val="00FE162F"/>
    <w:rsid w:val="00FE314C"/>
    <w:rsid w:val="00FE3E93"/>
    <w:rsid w:val="00FE48BB"/>
    <w:rsid w:val="00FE60ED"/>
    <w:rsid w:val="00FF6F3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pPr>
        <w:ind w:firstLine="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4E3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4">
    <w:name w:val="style4"/>
    <w:basedOn w:val="a"/>
    <w:rsid w:val="00E83EEE"/>
    <w:pPr>
      <w:spacing w:before="100" w:beforeAutospacing="1" w:after="100" w:afterAutospacing="1"/>
      <w:ind w:firstLine="0"/>
      <w:jc w:val="left"/>
    </w:pPr>
    <w:rPr>
      <w:rFonts w:eastAsia="Times New Roman" w:cs="Times New Roman"/>
      <w:sz w:val="24"/>
      <w:szCs w:val="24"/>
      <w:lang w:eastAsia="ru-RU"/>
    </w:rPr>
  </w:style>
  <w:style w:type="character" w:customStyle="1" w:styleId="fontstyle12">
    <w:name w:val="fontstyle12"/>
    <w:basedOn w:val="a0"/>
    <w:rsid w:val="00E83EEE"/>
  </w:style>
</w:styles>
</file>

<file path=word/webSettings.xml><?xml version="1.0" encoding="utf-8"?>
<w:webSettings xmlns:r="http://schemas.openxmlformats.org/officeDocument/2006/relationships" xmlns:w="http://schemas.openxmlformats.org/wordprocessingml/2006/main">
  <w:divs>
    <w:div w:id="986662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3841</Words>
  <Characters>21899</Characters>
  <Application>Microsoft Office Word</Application>
  <DocSecurity>0</DocSecurity>
  <Lines>182</Lines>
  <Paragraphs>51</Paragraphs>
  <ScaleCrop>false</ScaleCrop>
  <Company/>
  <LinksUpToDate>false</LinksUpToDate>
  <CharactersWithSpaces>25689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user49</dc:creator>
  <cp:keywords/>
  <dc:description/>
  <cp:lastModifiedBy>user49</cp:lastModifiedBy>
  <cp:revision>1</cp:revision>
  <dcterms:created xsi:type="dcterms:W3CDTF">2015-10-05T13:03:00Z</dcterms:created>
  <dcterms:modified xsi:type="dcterms:W3CDTF">2015-10-05T13:04:00Z</dcterms:modified>
</cp:coreProperties>
</file>